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4F686" w14:textId="6D65CF5E" w:rsidR="00352E0A" w:rsidRPr="00955056" w:rsidRDefault="00352E0A" w:rsidP="00955056">
      <w:pPr>
        <w:pStyle w:val="Textoindependiente"/>
        <w:spacing w:before="137" w:line="240" w:lineRule="atLeast"/>
        <w:jc w:val="center"/>
        <w:rPr>
          <w:rFonts w:ascii="Arial" w:hAnsi="Arial" w:cs="Arial"/>
          <w:sz w:val="24"/>
          <w:szCs w:val="24"/>
        </w:rPr>
      </w:pPr>
      <w:r>
        <w:rPr>
          <w:rFonts w:ascii="Arial" w:hAnsi="Arial" w:cs="Arial"/>
          <w:b/>
          <w:noProof/>
          <w:sz w:val="24"/>
          <w:szCs w:val="24"/>
        </w:rPr>
        <w:drawing>
          <wp:anchor distT="0" distB="0" distL="0" distR="0" simplePos="0" relativeHeight="251658240" behindDoc="0" locked="0" layoutInCell="1" allowOverlap="1" wp14:anchorId="33AA4EC6" wp14:editId="54B2BFF1">
            <wp:simplePos x="0" y="0"/>
            <wp:positionH relativeFrom="page">
              <wp:posOffset>399766</wp:posOffset>
            </wp:positionH>
            <wp:positionV relativeFrom="paragraph">
              <wp:posOffset>-1190755</wp:posOffset>
            </wp:positionV>
            <wp:extent cx="2362835" cy="78867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dpi="0">
                    <a:blip r:embed="rId8" cstate="print"/>
                    <a:srcRect/>
                    <a:stretch>
                      <a:fillRect/>
                    </a:stretch>
                  </pic:blipFill>
                  <pic:spPr>
                    <a:xfrm>
                      <a:off x="0" y="0"/>
                      <a:ext cx="2362835" cy="788670"/>
                    </a:xfrm>
                    <a:prstGeom prst="rect">
                      <a:avLst/>
                    </a:prstGeom>
                  </pic:spPr>
                </pic:pic>
              </a:graphicData>
            </a:graphic>
          </wp:anchor>
        </w:drawing>
      </w:r>
      <w:r>
        <w:rPr>
          <w:rFonts w:ascii="Arial" w:hAnsi="Arial" w:cs="Arial"/>
          <w:b/>
          <w:sz w:val="24"/>
          <w:szCs w:val="24"/>
        </w:rPr>
        <w:t>Consejo Superior de la Judicatura</w:t>
      </w:r>
    </w:p>
    <w:p w14:paraId="0A308872" w14:textId="09EF41BE" w:rsidR="00F405A2" w:rsidRDefault="0037037B" w:rsidP="00955056">
      <w:pPr>
        <w:spacing w:line="240" w:lineRule="atLeast"/>
        <w:ind w:right="343"/>
        <w:jc w:val="center"/>
        <w:rPr>
          <w:rFonts w:ascii="Arial" w:hAnsi="Arial" w:cs="Arial"/>
          <w:b/>
          <w:sz w:val="24"/>
          <w:szCs w:val="24"/>
        </w:rPr>
      </w:pPr>
      <w:r>
        <w:rPr>
          <w:rFonts w:ascii="Arial" w:hAnsi="Arial" w:cs="Arial"/>
          <w:b/>
          <w:sz w:val="24"/>
          <w:szCs w:val="24"/>
        </w:rPr>
        <w:t>Escuela</w:t>
      </w:r>
      <w:r>
        <w:rPr>
          <w:rFonts w:ascii="Arial" w:hAnsi="Arial" w:cs="Arial"/>
          <w:b/>
          <w:spacing w:val="-14"/>
          <w:sz w:val="24"/>
          <w:szCs w:val="24"/>
        </w:rPr>
        <w:t xml:space="preserve"> </w:t>
      </w:r>
      <w:r>
        <w:rPr>
          <w:rFonts w:ascii="Arial" w:hAnsi="Arial" w:cs="Arial"/>
          <w:b/>
          <w:sz w:val="24"/>
          <w:szCs w:val="24"/>
        </w:rPr>
        <w:t>Judicial</w:t>
      </w:r>
      <w:r>
        <w:rPr>
          <w:rFonts w:ascii="Arial" w:hAnsi="Arial" w:cs="Arial"/>
          <w:b/>
          <w:spacing w:val="-14"/>
          <w:sz w:val="24"/>
          <w:szCs w:val="24"/>
        </w:rPr>
        <w:t xml:space="preserve"> </w:t>
      </w:r>
      <w:r>
        <w:rPr>
          <w:rFonts w:ascii="Arial" w:hAnsi="Arial" w:cs="Arial"/>
          <w:b/>
          <w:sz w:val="24"/>
          <w:szCs w:val="24"/>
        </w:rPr>
        <w:t>“Rodrigo</w:t>
      </w:r>
      <w:r>
        <w:rPr>
          <w:rFonts w:ascii="Arial" w:hAnsi="Arial" w:cs="Arial"/>
          <w:b/>
          <w:spacing w:val="-14"/>
          <w:sz w:val="24"/>
          <w:szCs w:val="24"/>
        </w:rPr>
        <w:t xml:space="preserve"> </w:t>
      </w:r>
      <w:r>
        <w:rPr>
          <w:rFonts w:ascii="Arial" w:hAnsi="Arial" w:cs="Arial"/>
          <w:b/>
          <w:sz w:val="24"/>
          <w:szCs w:val="24"/>
        </w:rPr>
        <w:t>Lara</w:t>
      </w:r>
      <w:r>
        <w:rPr>
          <w:rFonts w:ascii="Arial" w:hAnsi="Arial" w:cs="Arial"/>
          <w:b/>
          <w:spacing w:val="-13"/>
          <w:sz w:val="24"/>
          <w:szCs w:val="24"/>
        </w:rPr>
        <w:t xml:space="preserve"> </w:t>
      </w:r>
      <w:r>
        <w:rPr>
          <w:rFonts w:ascii="Arial" w:hAnsi="Arial" w:cs="Arial"/>
          <w:b/>
          <w:sz w:val="24"/>
          <w:szCs w:val="24"/>
        </w:rPr>
        <w:t>Bonilla”</w:t>
      </w:r>
    </w:p>
    <w:p w14:paraId="2FA8F02E" w14:textId="4E5029F7" w:rsidR="00F405A2" w:rsidRDefault="0037037B" w:rsidP="00955056">
      <w:pPr>
        <w:pStyle w:val="Ttulo1"/>
        <w:spacing w:before="360" w:after="480" w:line="240" w:lineRule="atLeast"/>
        <w:ind w:left="0"/>
        <w:jc w:val="center"/>
      </w:pPr>
      <w:r>
        <w:t>C</w:t>
      </w:r>
      <w:r>
        <w:t>IRCULAR</w:t>
      </w:r>
      <w:r>
        <w:rPr>
          <w:spacing w:val="47"/>
        </w:rPr>
        <w:t xml:space="preserve"> </w:t>
      </w:r>
      <w:r>
        <w:t>EJC26-</w:t>
      </w:r>
      <w:r w:rsidR="00352E0A">
        <w:t>55</w:t>
      </w:r>
    </w:p>
    <w:p w14:paraId="7F12D9F2" w14:textId="7329D4AA" w:rsidR="00F405A2" w:rsidRPr="00955056" w:rsidRDefault="0037037B" w:rsidP="00955056">
      <w:pPr>
        <w:pStyle w:val="Textoindependiente"/>
        <w:tabs>
          <w:tab w:val="left" w:pos="3259"/>
          <w:tab w:val="left" w:pos="4920"/>
          <w:tab w:val="left" w:pos="6414"/>
          <w:tab w:val="left" w:pos="6942"/>
          <w:tab w:val="left" w:pos="7605"/>
          <w:tab w:val="left" w:pos="8997"/>
          <w:tab w:val="left" w:pos="9586"/>
        </w:tabs>
        <w:spacing w:before="240" w:line="240" w:lineRule="atLeast"/>
        <w:ind w:left="1134" w:hanging="1134"/>
        <w:jc w:val="both"/>
        <w:rPr>
          <w:rFonts w:ascii="Arial" w:hAnsi="Arial" w:cs="Arial"/>
        </w:rPr>
      </w:pPr>
      <w:r w:rsidRPr="00955056">
        <w:rPr>
          <w:rFonts w:ascii="Arial" w:hAnsi="Arial" w:cs="Arial"/>
          <w:b/>
          <w:spacing w:val="-2"/>
        </w:rPr>
        <w:t>Para:</w:t>
      </w:r>
      <w:r w:rsidRPr="00955056">
        <w:rPr>
          <w:rFonts w:ascii="Arial" w:hAnsi="Arial" w:cs="Arial"/>
          <w:b/>
        </w:rPr>
        <w:tab/>
      </w:r>
      <w:r w:rsidRPr="00955056">
        <w:rPr>
          <w:rFonts w:ascii="Arial" w:hAnsi="Arial" w:cs="Arial"/>
          <w:spacing w:val="-2"/>
        </w:rPr>
        <w:t>SERVIDORES</w:t>
      </w:r>
      <w:r w:rsidR="00955056">
        <w:rPr>
          <w:rFonts w:ascii="Arial" w:hAnsi="Arial" w:cs="Arial"/>
        </w:rPr>
        <w:t xml:space="preserve"> </w:t>
      </w:r>
      <w:r w:rsidRPr="00955056">
        <w:rPr>
          <w:rFonts w:ascii="Arial" w:hAnsi="Arial" w:cs="Arial"/>
          <w:spacing w:val="-2"/>
        </w:rPr>
        <w:t>JUDICIALES</w:t>
      </w:r>
      <w:r w:rsidR="00955056">
        <w:rPr>
          <w:rFonts w:ascii="Arial" w:hAnsi="Arial" w:cs="Arial"/>
        </w:rPr>
        <w:t xml:space="preserve"> </w:t>
      </w:r>
      <w:r w:rsidRPr="00955056">
        <w:rPr>
          <w:rFonts w:ascii="Arial" w:hAnsi="Arial" w:cs="Arial"/>
          <w:spacing w:val="-6"/>
        </w:rPr>
        <w:t>DE</w:t>
      </w:r>
      <w:r w:rsidR="00955056">
        <w:rPr>
          <w:rFonts w:ascii="Arial" w:hAnsi="Arial" w:cs="Arial"/>
        </w:rPr>
        <w:t xml:space="preserve"> </w:t>
      </w:r>
      <w:r w:rsidRPr="00955056">
        <w:rPr>
          <w:rFonts w:ascii="Arial" w:hAnsi="Arial" w:cs="Arial"/>
          <w:spacing w:val="-4"/>
        </w:rPr>
        <w:t>LOS</w:t>
      </w:r>
      <w:r w:rsidR="00955056">
        <w:rPr>
          <w:rFonts w:ascii="Arial" w:hAnsi="Arial" w:cs="Arial"/>
        </w:rPr>
        <w:t xml:space="preserve"> </w:t>
      </w:r>
      <w:r w:rsidRPr="00955056">
        <w:rPr>
          <w:rFonts w:ascii="Arial" w:hAnsi="Arial" w:cs="Arial"/>
          <w:spacing w:val="-2"/>
        </w:rPr>
        <w:t xml:space="preserve">DISTRITOS ATLÁNTICO, MAGDALENA, </w:t>
      </w:r>
      <w:r w:rsidR="00955056">
        <w:rPr>
          <w:rFonts w:ascii="Arial" w:hAnsi="Arial" w:cs="Arial"/>
          <w:spacing w:val="-2"/>
        </w:rPr>
        <w:t xml:space="preserve">LA </w:t>
      </w:r>
      <w:r w:rsidRPr="00955056">
        <w:rPr>
          <w:rFonts w:ascii="Arial" w:hAnsi="Arial" w:cs="Arial"/>
          <w:spacing w:val="-2"/>
        </w:rPr>
        <w:t xml:space="preserve">GUAJIRA, CESAR, SUCRE, CÓRDOBA, BOLÍVAR, SAN ANDRÉS Y PROVIDENCIA </w:t>
      </w:r>
      <w:r w:rsidRPr="00955056">
        <w:rPr>
          <w:rFonts w:ascii="Arial" w:hAnsi="Arial" w:cs="Arial"/>
        </w:rPr>
        <w:tab/>
      </w:r>
    </w:p>
    <w:p w14:paraId="5FD1AB18" w14:textId="77777777" w:rsidR="00F405A2" w:rsidRPr="00955056" w:rsidRDefault="0037037B" w:rsidP="00955056">
      <w:pPr>
        <w:pStyle w:val="Textoindependiente"/>
        <w:tabs>
          <w:tab w:val="left" w:pos="3259"/>
          <w:tab w:val="left" w:pos="4920"/>
          <w:tab w:val="left" w:pos="6414"/>
          <w:tab w:val="left" w:pos="6942"/>
          <w:tab w:val="left" w:pos="7605"/>
          <w:tab w:val="left" w:pos="8997"/>
          <w:tab w:val="left" w:pos="9586"/>
        </w:tabs>
        <w:spacing w:before="240" w:line="240" w:lineRule="atLeast"/>
        <w:ind w:left="1134" w:hanging="1134"/>
        <w:jc w:val="both"/>
        <w:rPr>
          <w:rFonts w:ascii="Arial" w:hAnsi="Arial" w:cs="Arial"/>
        </w:rPr>
      </w:pPr>
      <w:r w:rsidRPr="00955056">
        <w:rPr>
          <w:rFonts w:ascii="Arial" w:hAnsi="Arial" w:cs="Arial"/>
          <w:b/>
          <w:spacing w:val="-4"/>
        </w:rPr>
        <w:t>De:</w:t>
      </w:r>
      <w:r w:rsidRPr="00955056">
        <w:rPr>
          <w:rFonts w:ascii="Arial" w:hAnsi="Arial" w:cs="Arial"/>
          <w:b/>
        </w:rPr>
        <w:tab/>
      </w:r>
      <w:r w:rsidRPr="00955056">
        <w:rPr>
          <w:rFonts w:ascii="Arial" w:hAnsi="Arial" w:cs="Arial"/>
        </w:rPr>
        <w:t>PRESIDENTA DE LA COMISIÓN NACIONAL DE GÉNERO DE LA RAMA</w:t>
      </w:r>
      <w:r w:rsidRPr="00955056">
        <w:rPr>
          <w:rFonts w:ascii="Arial" w:hAnsi="Arial" w:cs="Arial"/>
          <w:spacing w:val="-2"/>
        </w:rPr>
        <w:t xml:space="preserve"> </w:t>
      </w:r>
      <w:r w:rsidRPr="00955056">
        <w:rPr>
          <w:rFonts w:ascii="Arial" w:hAnsi="Arial" w:cs="Arial"/>
        </w:rPr>
        <w:t>JUDICIAL</w:t>
      </w:r>
    </w:p>
    <w:p w14:paraId="099DA0C6" w14:textId="77777777" w:rsidR="00F405A2" w:rsidRPr="00955056" w:rsidRDefault="0037037B" w:rsidP="00955056">
      <w:pPr>
        <w:spacing w:before="240" w:line="240" w:lineRule="atLeast"/>
        <w:ind w:left="1134"/>
        <w:jc w:val="both"/>
        <w:rPr>
          <w:rFonts w:ascii="Arial" w:hAnsi="Arial" w:cs="Arial"/>
          <w:spacing w:val="-2"/>
        </w:rPr>
      </w:pPr>
      <w:r w:rsidRPr="00955056">
        <w:rPr>
          <w:rFonts w:ascii="Arial" w:hAnsi="Arial" w:cs="Arial"/>
        </w:rPr>
        <w:t>ESCUELA</w:t>
      </w:r>
      <w:r w:rsidRPr="00955056">
        <w:rPr>
          <w:rFonts w:ascii="Arial" w:hAnsi="Arial" w:cs="Arial"/>
          <w:spacing w:val="-16"/>
        </w:rPr>
        <w:t xml:space="preserve"> </w:t>
      </w:r>
      <w:r w:rsidRPr="00955056">
        <w:rPr>
          <w:rFonts w:ascii="Arial" w:hAnsi="Arial" w:cs="Arial"/>
        </w:rPr>
        <w:t>JUDICIAL</w:t>
      </w:r>
      <w:r w:rsidRPr="00955056">
        <w:rPr>
          <w:rFonts w:ascii="Arial" w:hAnsi="Arial" w:cs="Arial"/>
          <w:spacing w:val="-11"/>
        </w:rPr>
        <w:t xml:space="preserve"> </w:t>
      </w:r>
      <w:r w:rsidRPr="00955056">
        <w:rPr>
          <w:rFonts w:ascii="Arial" w:hAnsi="Arial" w:cs="Arial"/>
        </w:rPr>
        <w:t>“RODRIGO</w:t>
      </w:r>
      <w:r w:rsidRPr="00955056">
        <w:rPr>
          <w:rFonts w:ascii="Arial" w:hAnsi="Arial" w:cs="Arial"/>
          <w:spacing w:val="-3"/>
        </w:rPr>
        <w:t xml:space="preserve"> </w:t>
      </w:r>
      <w:r w:rsidRPr="00955056">
        <w:rPr>
          <w:rFonts w:ascii="Arial" w:hAnsi="Arial" w:cs="Arial"/>
        </w:rPr>
        <w:t>LARA</w:t>
      </w:r>
      <w:r w:rsidRPr="00955056">
        <w:rPr>
          <w:rFonts w:ascii="Arial" w:hAnsi="Arial" w:cs="Arial"/>
          <w:spacing w:val="-15"/>
        </w:rPr>
        <w:t xml:space="preserve"> </w:t>
      </w:r>
      <w:r w:rsidRPr="00955056">
        <w:rPr>
          <w:rFonts w:ascii="Arial" w:hAnsi="Arial" w:cs="Arial"/>
          <w:spacing w:val="-2"/>
        </w:rPr>
        <w:t>BONILLA”</w:t>
      </w:r>
    </w:p>
    <w:p w14:paraId="0D8960F6" w14:textId="77777777" w:rsidR="00F405A2" w:rsidRPr="00955056" w:rsidRDefault="0037037B" w:rsidP="00955056">
      <w:pPr>
        <w:tabs>
          <w:tab w:val="left" w:pos="3259"/>
        </w:tabs>
        <w:spacing w:before="240" w:line="240" w:lineRule="atLeast"/>
        <w:ind w:left="1134" w:hanging="1134"/>
        <w:jc w:val="both"/>
        <w:rPr>
          <w:rFonts w:ascii="Arial" w:hAnsi="Arial" w:cs="Arial"/>
          <w:bCs/>
          <w:i/>
        </w:rPr>
      </w:pPr>
      <w:r w:rsidRPr="00955056">
        <w:rPr>
          <w:rFonts w:ascii="Arial" w:hAnsi="Arial" w:cs="Arial"/>
          <w:b/>
          <w:spacing w:val="-2"/>
        </w:rPr>
        <w:t>Asunto:</w:t>
      </w:r>
      <w:r w:rsidRPr="00955056">
        <w:rPr>
          <w:rFonts w:ascii="Arial" w:hAnsi="Arial" w:cs="Arial"/>
          <w:b/>
        </w:rPr>
        <w:tab/>
      </w:r>
      <w:r w:rsidRPr="00955056">
        <w:rPr>
          <w:rFonts w:ascii="Arial" w:hAnsi="Arial" w:cs="Arial"/>
        </w:rPr>
        <w:t xml:space="preserve">CONVERSATORIO REGIONAL ZONA NORTE: </w:t>
      </w:r>
      <w:r w:rsidRPr="00955056">
        <w:rPr>
          <w:rFonts w:ascii="Arial" w:hAnsi="Arial" w:cs="Arial"/>
          <w:bCs/>
          <w:i/>
        </w:rPr>
        <w:t>DESAFÍOS DE LA JUDICATURA ENFOQUE DIFERENCIAL Y DE GÉNERO</w:t>
      </w:r>
    </w:p>
    <w:p w14:paraId="0273755B" w14:textId="688BCC04" w:rsidR="00F405A2" w:rsidRDefault="0037037B" w:rsidP="00955056">
      <w:pPr>
        <w:tabs>
          <w:tab w:val="left" w:pos="3259"/>
        </w:tabs>
        <w:spacing w:before="240" w:after="240" w:line="240" w:lineRule="atLeast"/>
        <w:ind w:left="1134" w:hanging="1134"/>
        <w:jc w:val="both"/>
        <w:rPr>
          <w:rFonts w:ascii="Arial" w:hAnsi="Arial" w:cs="Arial"/>
          <w:sz w:val="24"/>
          <w:szCs w:val="24"/>
        </w:rPr>
      </w:pPr>
      <w:r>
        <w:rPr>
          <w:rFonts w:ascii="Arial" w:hAnsi="Arial" w:cs="Arial"/>
          <w:b/>
          <w:spacing w:val="-2"/>
          <w:sz w:val="24"/>
          <w:szCs w:val="24"/>
        </w:rPr>
        <w:t>Fecha:</w:t>
      </w:r>
      <w:r>
        <w:rPr>
          <w:rFonts w:ascii="Arial" w:hAnsi="Arial" w:cs="Arial"/>
          <w:b/>
          <w:sz w:val="24"/>
          <w:szCs w:val="24"/>
        </w:rPr>
        <w:tab/>
      </w:r>
      <w:r w:rsidR="00352E0A" w:rsidRPr="00352E0A">
        <w:rPr>
          <w:rFonts w:ascii="Arial" w:hAnsi="Arial" w:cs="Arial"/>
          <w:bCs/>
          <w:sz w:val="24"/>
          <w:szCs w:val="24"/>
        </w:rPr>
        <w:t>11</w:t>
      </w:r>
      <w:r>
        <w:rPr>
          <w:rFonts w:ascii="Arial" w:hAnsi="Arial" w:cs="Arial"/>
          <w:spacing w:val="-3"/>
          <w:sz w:val="24"/>
          <w:szCs w:val="24"/>
        </w:rPr>
        <w:t xml:space="preserve"> </w:t>
      </w:r>
      <w:r>
        <w:rPr>
          <w:rFonts w:ascii="Arial" w:hAnsi="Arial" w:cs="Arial"/>
          <w:sz w:val="24"/>
          <w:szCs w:val="24"/>
        </w:rPr>
        <w:t xml:space="preserve">agosto de </w:t>
      </w:r>
      <w:r>
        <w:rPr>
          <w:rFonts w:ascii="Arial" w:hAnsi="Arial" w:cs="Arial"/>
          <w:spacing w:val="-4"/>
          <w:sz w:val="24"/>
          <w:szCs w:val="24"/>
        </w:rPr>
        <w:t>2026</w:t>
      </w:r>
    </w:p>
    <w:p w14:paraId="2269C867" w14:textId="77777777" w:rsidR="00F405A2" w:rsidRDefault="0037037B" w:rsidP="00955056">
      <w:pPr>
        <w:pStyle w:val="Textoindependiente"/>
        <w:spacing w:before="360" w:after="360" w:line="240" w:lineRule="atLeast"/>
        <w:jc w:val="both"/>
        <w:rPr>
          <w:rFonts w:ascii="Arial" w:hAnsi="Arial" w:cs="Arial"/>
          <w:sz w:val="24"/>
          <w:szCs w:val="24"/>
        </w:rPr>
      </w:pPr>
      <w:r>
        <w:rPr>
          <w:rFonts w:ascii="Arial" w:hAnsi="Arial" w:cs="Arial"/>
          <w:sz w:val="24"/>
          <w:szCs w:val="24"/>
        </w:rPr>
        <w:t>Estimados servidores judiciales:</w:t>
      </w:r>
    </w:p>
    <w:p w14:paraId="77B67587" w14:textId="77777777" w:rsidR="00F405A2" w:rsidRDefault="0037037B" w:rsidP="00955056">
      <w:pPr>
        <w:pStyle w:val="Textoindependiente"/>
        <w:spacing w:before="240" w:line="240" w:lineRule="atLeast"/>
        <w:jc w:val="both"/>
        <w:rPr>
          <w:rFonts w:ascii="Arial" w:hAnsi="Arial" w:cs="Arial"/>
          <w:sz w:val="24"/>
          <w:szCs w:val="24"/>
        </w:rPr>
      </w:pPr>
      <w:r>
        <w:rPr>
          <w:rFonts w:ascii="Arial" w:hAnsi="Arial" w:cs="Arial"/>
          <w:sz w:val="24"/>
          <w:szCs w:val="24"/>
        </w:rPr>
        <w:t xml:space="preserve">En cumplimiento de los objetivos establecidos en el Plan de Formación de la Rama Judicial, la Comisión Nacional de Género y el Consejo Superior de la Judicatura, a través de la Escuela Judicial “Rodrigo Lara Bonilla”, llevarán a cabo el conversatorio regional de género y enfoque diferencial titulado </w:t>
      </w:r>
      <w:r>
        <w:rPr>
          <w:rFonts w:ascii="Arial" w:hAnsi="Arial" w:cs="Arial"/>
          <w:bCs/>
          <w:i/>
          <w:sz w:val="24"/>
          <w:szCs w:val="24"/>
        </w:rPr>
        <w:t>Desafíos de la judicatura enfoque</w:t>
      </w:r>
      <w:r>
        <w:rPr>
          <w:rFonts w:ascii="Arial" w:hAnsi="Arial" w:cs="Arial"/>
          <w:bCs/>
          <w:i/>
          <w:spacing w:val="-4"/>
          <w:sz w:val="24"/>
          <w:szCs w:val="24"/>
        </w:rPr>
        <w:t xml:space="preserve"> </w:t>
      </w:r>
      <w:r>
        <w:rPr>
          <w:rFonts w:ascii="Arial" w:hAnsi="Arial" w:cs="Arial"/>
          <w:bCs/>
          <w:i/>
          <w:sz w:val="24"/>
          <w:szCs w:val="24"/>
        </w:rPr>
        <w:t>diferencial</w:t>
      </w:r>
      <w:r>
        <w:rPr>
          <w:rFonts w:ascii="Arial" w:hAnsi="Arial" w:cs="Arial"/>
          <w:bCs/>
          <w:i/>
          <w:spacing w:val="-4"/>
          <w:sz w:val="24"/>
          <w:szCs w:val="24"/>
        </w:rPr>
        <w:t xml:space="preserve"> </w:t>
      </w:r>
      <w:r>
        <w:rPr>
          <w:rFonts w:ascii="Arial" w:hAnsi="Arial" w:cs="Arial"/>
          <w:bCs/>
          <w:i/>
          <w:sz w:val="24"/>
          <w:szCs w:val="24"/>
        </w:rPr>
        <w:t>y</w:t>
      </w:r>
      <w:r>
        <w:rPr>
          <w:rFonts w:ascii="Arial" w:hAnsi="Arial" w:cs="Arial"/>
          <w:bCs/>
          <w:i/>
          <w:spacing w:val="-4"/>
          <w:sz w:val="24"/>
          <w:szCs w:val="24"/>
        </w:rPr>
        <w:t xml:space="preserve"> </w:t>
      </w:r>
      <w:r>
        <w:rPr>
          <w:rFonts w:ascii="Arial" w:hAnsi="Arial" w:cs="Arial"/>
          <w:bCs/>
          <w:i/>
          <w:sz w:val="24"/>
          <w:szCs w:val="24"/>
        </w:rPr>
        <w:t>de</w:t>
      </w:r>
      <w:r>
        <w:rPr>
          <w:rFonts w:ascii="Arial" w:hAnsi="Arial" w:cs="Arial"/>
          <w:bCs/>
          <w:i/>
          <w:spacing w:val="-4"/>
          <w:sz w:val="24"/>
          <w:szCs w:val="24"/>
        </w:rPr>
        <w:t xml:space="preserve"> </w:t>
      </w:r>
      <w:r>
        <w:rPr>
          <w:rFonts w:ascii="Arial" w:hAnsi="Arial" w:cs="Arial"/>
          <w:bCs/>
          <w:i/>
          <w:sz w:val="24"/>
          <w:szCs w:val="24"/>
        </w:rPr>
        <w:t>género,</w:t>
      </w:r>
      <w:r>
        <w:rPr>
          <w:rFonts w:ascii="Arial" w:hAnsi="Arial" w:cs="Arial"/>
          <w:b/>
          <w:i/>
          <w:spacing w:val="-1"/>
          <w:sz w:val="24"/>
          <w:szCs w:val="24"/>
        </w:rPr>
        <w:t xml:space="preserve"> </w:t>
      </w:r>
      <w:r>
        <w:rPr>
          <w:rFonts w:ascii="Arial" w:hAnsi="Arial" w:cs="Arial"/>
          <w:sz w:val="24"/>
          <w:szCs w:val="24"/>
        </w:rPr>
        <w:t>en</w:t>
      </w:r>
      <w:r>
        <w:rPr>
          <w:rFonts w:ascii="Arial" w:hAnsi="Arial" w:cs="Arial"/>
          <w:spacing w:val="-4"/>
          <w:sz w:val="24"/>
          <w:szCs w:val="24"/>
        </w:rPr>
        <w:t xml:space="preserve"> </w:t>
      </w:r>
      <w:r>
        <w:rPr>
          <w:rFonts w:ascii="Arial" w:hAnsi="Arial" w:cs="Arial"/>
          <w:sz w:val="24"/>
          <w:szCs w:val="24"/>
        </w:rPr>
        <w:t>la</w:t>
      </w:r>
      <w:r>
        <w:rPr>
          <w:rFonts w:ascii="Arial" w:hAnsi="Arial" w:cs="Arial"/>
          <w:spacing w:val="-4"/>
          <w:sz w:val="24"/>
          <w:szCs w:val="24"/>
        </w:rPr>
        <w:t xml:space="preserve"> </w:t>
      </w:r>
      <w:r>
        <w:rPr>
          <w:rFonts w:ascii="Arial" w:hAnsi="Arial" w:cs="Arial"/>
          <w:sz w:val="24"/>
          <w:szCs w:val="24"/>
        </w:rPr>
        <w:t>ciudad</w:t>
      </w:r>
      <w:r>
        <w:rPr>
          <w:rFonts w:ascii="Arial" w:hAnsi="Arial" w:cs="Arial"/>
          <w:spacing w:val="-4"/>
          <w:sz w:val="24"/>
          <w:szCs w:val="24"/>
        </w:rPr>
        <w:t xml:space="preserve"> </w:t>
      </w:r>
      <w:r>
        <w:rPr>
          <w:rFonts w:ascii="Arial" w:hAnsi="Arial" w:cs="Arial"/>
          <w:sz w:val="24"/>
          <w:szCs w:val="24"/>
        </w:rPr>
        <w:t>de</w:t>
      </w:r>
      <w:r>
        <w:rPr>
          <w:rFonts w:ascii="Arial" w:hAnsi="Arial" w:cs="Arial"/>
          <w:spacing w:val="-4"/>
          <w:sz w:val="24"/>
          <w:szCs w:val="24"/>
        </w:rPr>
        <w:t xml:space="preserve"> </w:t>
      </w:r>
      <w:r>
        <w:rPr>
          <w:rFonts w:ascii="Arial" w:hAnsi="Arial" w:cs="Arial"/>
          <w:sz w:val="24"/>
          <w:szCs w:val="24"/>
        </w:rPr>
        <w:t>Montería,</w:t>
      </w:r>
      <w:r>
        <w:rPr>
          <w:rFonts w:ascii="Arial" w:hAnsi="Arial" w:cs="Arial"/>
          <w:spacing w:val="-4"/>
          <w:sz w:val="24"/>
          <w:szCs w:val="24"/>
        </w:rPr>
        <w:t xml:space="preserve"> </w:t>
      </w:r>
      <w:r>
        <w:rPr>
          <w:rFonts w:ascii="Arial" w:hAnsi="Arial" w:cs="Arial"/>
          <w:sz w:val="24"/>
          <w:szCs w:val="24"/>
        </w:rPr>
        <w:t>durante</w:t>
      </w:r>
      <w:r>
        <w:rPr>
          <w:rFonts w:ascii="Arial" w:hAnsi="Arial" w:cs="Arial"/>
          <w:spacing w:val="-4"/>
          <w:sz w:val="24"/>
          <w:szCs w:val="24"/>
        </w:rPr>
        <w:t xml:space="preserve"> </w:t>
      </w:r>
      <w:r>
        <w:rPr>
          <w:rFonts w:ascii="Arial" w:hAnsi="Arial" w:cs="Arial"/>
          <w:sz w:val="24"/>
          <w:szCs w:val="24"/>
        </w:rPr>
        <w:t xml:space="preserve">la jornada de la mañana, con transmisión vía </w:t>
      </w:r>
      <w:r>
        <w:rPr>
          <w:rFonts w:ascii="Arial" w:hAnsi="Arial" w:cs="Arial"/>
          <w:i/>
          <w:sz w:val="24"/>
          <w:szCs w:val="24"/>
        </w:rPr>
        <w:t>streaming</w:t>
      </w:r>
      <w:r>
        <w:rPr>
          <w:rFonts w:ascii="Arial" w:hAnsi="Arial" w:cs="Arial"/>
          <w:sz w:val="24"/>
          <w:szCs w:val="24"/>
        </w:rPr>
        <w:t>.</w:t>
      </w:r>
    </w:p>
    <w:p w14:paraId="5F9C7084" w14:textId="77777777" w:rsidR="00F405A2" w:rsidRDefault="0037037B" w:rsidP="00955056">
      <w:pPr>
        <w:pStyle w:val="Textoindependiente"/>
        <w:spacing w:before="240" w:line="240" w:lineRule="atLeast"/>
        <w:jc w:val="both"/>
        <w:rPr>
          <w:rFonts w:ascii="Arial" w:hAnsi="Arial" w:cs="Arial"/>
          <w:sz w:val="24"/>
          <w:szCs w:val="24"/>
        </w:rPr>
      </w:pPr>
      <w:r>
        <w:rPr>
          <w:rFonts w:ascii="Arial" w:hAnsi="Arial" w:cs="Arial"/>
          <w:sz w:val="24"/>
          <w:szCs w:val="24"/>
        </w:rPr>
        <w:t>Esta actividad académica, de carácter misional, busca fortalecer la incorporación del enfoque de género y diferencial en la administración de justicia, en concordancia con la Política de Igualdad y No Discriminación de la Rama Judicial. Asimismo, contribuye al cumplimiento de lo dispuesto en la Ley 2605 de 2026 (Ley Jineth Bedoya Lima), que establece la capacitación obligatoria en violencias contra las mujeres y enfoque de género para servidores públicos.</w:t>
      </w:r>
    </w:p>
    <w:p w14:paraId="6877DBEE" w14:textId="73613A2E" w:rsidR="00F405A2" w:rsidRDefault="0037037B" w:rsidP="00955056">
      <w:pPr>
        <w:pStyle w:val="Textoindependiente"/>
        <w:spacing w:before="240" w:line="240" w:lineRule="atLeast"/>
        <w:jc w:val="both"/>
        <w:rPr>
          <w:rFonts w:ascii="Arial" w:hAnsi="Arial" w:cs="Arial"/>
          <w:sz w:val="24"/>
          <w:szCs w:val="24"/>
        </w:rPr>
      </w:pPr>
      <w:r>
        <w:rPr>
          <w:rFonts w:ascii="Arial" w:hAnsi="Arial" w:cs="Arial"/>
          <w:sz w:val="24"/>
          <w:szCs w:val="24"/>
        </w:rPr>
        <w:t>En este sentido, extendemos una cordial invitación a participar en esta actividad, enmarcada en el Subprograma de Formación en Enfoque Diferencial, Interseccional y de Género, conforme a la información, instrucciones y parámetros que se indican a continuación</w:t>
      </w:r>
    </w:p>
    <w:p w14:paraId="1C5B861F" w14:textId="67230FFF" w:rsidR="00F405A2" w:rsidRPr="00955056" w:rsidRDefault="00955056" w:rsidP="00955056">
      <w:pPr>
        <w:pStyle w:val="Ttulo2"/>
        <w:tabs>
          <w:tab w:val="left" w:pos="2266"/>
        </w:tabs>
        <w:spacing w:before="600" w:after="360" w:line="240" w:lineRule="atLeast"/>
        <w:ind w:left="567"/>
        <w:jc w:val="both"/>
        <w:rPr>
          <w:sz w:val="24"/>
          <w:szCs w:val="24"/>
        </w:rPr>
      </w:pPr>
      <w:r>
        <w:rPr>
          <w:spacing w:val="-10"/>
          <w:sz w:val="24"/>
          <w:szCs w:val="24"/>
        </w:rPr>
        <w:t xml:space="preserve">1. </w:t>
      </w:r>
      <w:r>
        <w:rPr>
          <w:spacing w:val="-10"/>
          <w:sz w:val="24"/>
          <w:szCs w:val="24"/>
        </w:rPr>
        <w:tab/>
      </w:r>
      <w:r w:rsidR="0037037B">
        <w:rPr>
          <w:spacing w:val="-10"/>
          <w:sz w:val="24"/>
          <w:szCs w:val="24"/>
        </w:rPr>
        <w:t>Actividad,</w:t>
      </w:r>
      <w:r w:rsidR="0037037B">
        <w:rPr>
          <w:spacing w:val="-12"/>
          <w:sz w:val="24"/>
          <w:szCs w:val="24"/>
        </w:rPr>
        <w:t xml:space="preserve"> </w:t>
      </w:r>
      <w:r w:rsidR="0037037B">
        <w:rPr>
          <w:spacing w:val="-10"/>
          <w:sz w:val="24"/>
          <w:szCs w:val="24"/>
        </w:rPr>
        <w:t>sede, fecha,</w:t>
      </w:r>
      <w:r w:rsidR="0037037B">
        <w:rPr>
          <w:spacing w:val="-9"/>
          <w:sz w:val="24"/>
          <w:szCs w:val="24"/>
        </w:rPr>
        <w:t xml:space="preserve"> </w:t>
      </w:r>
      <w:r w:rsidR="0037037B">
        <w:rPr>
          <w:spacing w:val="-10"/>
          <w:sz w:val="24"/>
          <w:szCs w:val="24"/>
        </w:rPr>
        <w:t>distritos</w:t>
      </w:r>
      <w:r w:rsidR="0037037B">
        <w:rPr>
          <w:spacing w:val="-17"/>
          <w:sz w:val="24"/>
          <w:szCs w:val="24"/>
        </w:rPr>
        <w:t xml:space="preserve"> </w:t>
      </w:r>
      <w:r w:rsidR="0037037B">
        <w:rPr>
          <w:spacing w:val="-10"/>
          <w:sz w:val="24"/>
          <w:szCs w:val="24"/>
        </w:rPr>
        <w:t>convocados y modalidad</w:t>
      </w:r>
    </w:p>
    <w:tbl>
      <w:tblPr>
        <w:tblStyle w:val="TableNormal1"/>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7" w:type="dxa"/>
          <w:right w:w="57" w:type="dxa"/>
        </w:tblCellMar>
        <w:tblLook w:val="01E0" w:firstRow="1" w:lastRow="1" w:firstColumn="1" w:lastColumn="1" w:noHBand="0" w:noVBand="0"/>
      </w:tblPr>
      <w:tblGrid>
        <w:gridCol w:w="1134"/>
        <w:gridCol w:w="1560"/>
        <w:gridCol w:w="1134"/>
        <w:gridCol w:w="1134"/>
        <w:gridCol w:w="1417"/>
        <w:gridCol w:w="1134"/>
        <w:gridCol w:w="1276"/>
      </w:tblGrid>
      <w:tr w:rsidR="00955056" w14:paraId="65326A95" w14:textId="77777777" w:rsidTr="00955056">
        <w:trPr>
          <w:trHeight w:val="649"/>
        </w:trPr>
        <w:tc>
          <w:tcPr>
            <w:tcW w:w="1134" w:type="dxa"/>
            <w:vMerge w:val="restart"/>
            <w:tcBorders>
              <w:bottom w:val="single" w:sz="4" w:space="0" w:color="000000"/>
            </w:tcBorders>
            <w:shd w:val="clear" w:color="auto" w:fill="BDBDBD"/>
          </w:tcPr>
          <w:p w14:paraId="7E352228" w14:textId="77777777" w:rsidR="00F405A2" w:rsidRPr="00955056" w:rsidRDefault="00F405A2" w:rsidP="00955056">
            <w:pPr>
              <w:pStyle w:val="TableParagraph"/>
              <w:spacing w:line="240" w:lineRule="atLeast"/>
              <w:jc w:val="center"/>
              <w:rPr>
                <w:rFonts w:ascii="Arial" w:hAnsi="Arial" w:cs="Arial"/>
                <w:b/>
                <w:sz w:val="18"/>
                <w:szCs w:val="18"/>
              </w:rPr>
            </w:pPr>
          </w:p>
          <w:p w14:paraId="576C62FF" w14:textId="77777777" w:rsidR="00F405A2" w:rsidRPr="00955056" w:rsidRDefault="00F405A2" w:rsidP="00955056">
            <w:pPr>
              <w:pStyle w:val="TableParagraph"/>
              <w:spacing w:before="1" w:line="240" w:lineRule="atLeast"/>
              <w:jc w:val="center"/>
              <w:rPr>
                <w:rFonts w:ascii="Arial" w:hAnsi="Arial" w:cs="Arial"/>
                <w:b/>
                <w:spacing w:val="-4"/>
                <w:sz w:val="18"/>
                <w:szCs w:val="18"/>
              </w:rPr>
            </w:pPr>
          </w:p>
          <w:p w14:paraId="741EC440" w14:textId="77777777" w:rsidR="00F405A2" w:rsidRPr="00955056" w:rsidRDefault="0037037B" w:rsidP="00955056">
            <w:pPr>
              <w:pStyle w:val="TableParagraph"/>
              <w:spacing w:before="1" w:line="240" w:lineRule="atLeast"/>
              <w:jc w:val="center"/>
              <w:rPr>
                <w:rFonts w:ascii="Arial" w:hAnsi="Arial" w:cs="Arial"/>
                <w:b/>
                <w:sz w:val="18"/>
                <w:szCs w:val="18"/>
              </w:rPr>
            </w:pPr>
            <w:r w:rsidRPr="00955056">
              <w:rPr>
                <w:rFonts w:ascii="Arial" w:hAnsi="Arial" w:cs="Arial"/>
                <w:b/>
                <w:spacing w:val="-4"/>
                <w:sz w:val="18"/>
                <w:szCs w:val="18"/>
              </w:rPr>
              <w:t>SEDE</w:t>
            </w:r>
          </w:p>
        </w:tc>
        <w:tc>
          <w:tcPr>
            <w:tcW w:w="1560" w:type="dxa"/>
            <w:vMerge w:val="restart"/>
            <w:tcBorders>
              <w:bottom w:val="single" w:sz="4" w:space="0" w:color="000000"/>
              <w:right w:val="single" w:sz="4" w:space="0" w:color="000000"/>
            </w:tcBorders>
            <w:shd w:val="clear" w:color="auto" w:fill="BDBDBD"/>
          </w:tcPr>
          <w:p w14:paraId="5B5BAF81" w14:textId="77777777" w:rsidR="00F405A2" w:rsidRPr="00955056" w:rsidRDefault="00F405A2" w:rsidP="00955056">
            <w:pPr>
              <w:pStyle w:val="TableParagraph"/>
              <w:spacing w:line="240" w:lineRule="atLeast"/>
              <w:jc w:val="center"/>
              <w:rPr>
                <w:rFonts w:ascii="Arial" w:hAnsi="Arial" w:cs="Arial"/>
                <w:b/>
                <w:sz w:val="18"/>
                <w:szCs w:val="18"/>
              </w:rPr>
            </w:pPr>
          </w:p>
          <w:p w14:paraId="6768C333" w14:textId="77777777" w:rsidR="00F405A2" w:rsidRPr="00955056" w:rsidRDefault="00F405A2" w:rsidP="00955056">
            <w:pPr>
              <w:pStyle w:val="TableParagraph"/>
              <w:spacing w:before="23" w:line="240" w:lineRule="atLeast"/>
              <w:jc w:val="center"/>
              <w:rPr>
                <w:rFonts w:ascii="Arial" w:hAnsi="Arial" w:cs="Arial"/>
                <w:b/>
                <w:sz w:val="18"/>
                <w:szCs w:val="18"/>
              </w:rPr>
            </w:pPr>
          </w:p>
          <w:p w14:paraId="3915657A" w14:textId="77777777" w:rsidR="00F405A2" w:rsidRPr="00955056" w:rsidRDefault="0037037B" w:rsidP="00955056">
            <w:pPr>
              <w:pStyle w:val="TableParagraph"/>
              <w:spacing w:before="1" w:line="240" w:lineRule="atLeast"/>
              <w:jc w:val="center"/>
              <w:rPr>
                <w:rFonts w:ascii="Arial" w:hAnsi="Arial" w:cs="Arial"/>
                <w:b/>
                <w:sz w:val="18"/>
                <w:szCs w:val="18"/>
              </w:rPr>
            </w:pPr>
            <w:r w:rsidRPr="00955056">
              <w:rPr>
                <w:rFonts w:ascii="Arial" w:hAnsi="Arial" w:cs="Arial"/>
                <w:b/>
                <w:sz w:val="18"/>
                <w:szCs w:val="18"/>
              </w:rPr>
              <w:t>ACTIVIDAD</w:t>
            </w:r>
            <w:r w:rsidRPr="00955056">
              <w:rPr>
                <w:rFonts w:ascii="Arial" w:hAnsi="Arial" w:cs="Arial"/>
                <w:b/>
                <w:spacing w:val="19"/>
                <w:sz w:val="18"/>
                <w:szCs w:val="18"/>
              </w:rPr>
              <w:t xml:space="preserve"> </w:t>
            </w:r>
            <w:r w:rsidRPr="00955056">
              <w:rPr>
                <w:rFonts w:ascii="Arial" w:hAnsi="Arial" w:cs="Arial"/>
                <w:b/>
                <w:spacing w:val="-2"/>
                <w:sz w:val="18"/>
                <w:szCs w:val="18"/>
              </w:rPr>
              <w:t>ACADÉMICA</w:t>
            </w:r>
          </w:p>
        </w:tc>
        <w:tc>
          <w:tcPr>
            <w:tcW w:w="2268" w:type="dxa"/>
            <w:gridSpan w:val="2"/>
            <w:tcBorders>
              <w:left w:val="single" w:sz="4" w:space="0" w:color="000000"/>
              <w:right w:val="single" w:sz="4" w:space="0" w:color="000000"/>
            </w:tcBorders>
            <w:shd w:val="clear" w:color="auto" w:fill="BDBDBD"/>
          </w:tcPr>
          <w:p w14:paraId="04E2CD05" w14:textId="77777777" w:rsidR="00F405A2" w:rsidRPr="00955056" w:rsidRDefault="0037037B" w:rsidP="00955056">
            <w:pPr>
              <w:pStyle w:val="TableParagraph"/>
              <w:spacing w:before="99" w:line="240" w:lineRule="atLeast"/>
              <w:jc w:val="center"/>
              <w:rPr>
                <w:rFonts w:ascii="Arial" w:hAnsi="Arial" w:cs="Arial"/>
                <w:b/>
                <w:sz w:val="18"/>
                <w:szCs w:val="18"/>
              </w:rPr>
            </w:pPr>
            <w:r w:rsidRPr="00955056">
              <w:rPr>
                <w:rFonts w:ascii="Arial" w:hAnsi="Arial" w:cs="Arial"/>
                <w:b/>
                <w:sz w:val="18"/>
                <w:szCs w:val="18"/>
              </w:rPr>
              <w:t>FECHA</w:t>
            </w:r>
            <w:r w:rsidRPr="00955056">
              <w:rPr>
                <w:rFonts w:ascii="Arial" w:hAnsi="Arial" w:cs="Arial"/>
                <w:b/>
                <w:spacing w:val="-10"/>
                <w:sz w:val="18"/>
                <w:szCs w:val="18"/>
              </w:rPr>
              <w:t xml:space="preserve"> </w:t>
            </w:r>
            <w:r w:rsidRPr="00955056">
              <w:rPr>
                <w:rFonts w:ascii="Arial" w:hAnsi="Arial" w:cs="Arial"/>
                <w:b/>
                <w:sz w:val="18"/>
                <w:szCs w:val="18"/>
              </w:rPr>
              <w:t xml:space="preserve">DE </w:t>
            </w:r>
            <w:r w:rsidRPr="00955056">
              <w:rPr>
                <w:rFonts w:ascii="Arial" w:hAnsi="Arial" w:cs="Arial"/>
                <w:b/>
                <w:spacing w:val="-4"/>
                <w:sz w:val="18"/>
                <w:szCs w:val="18"/>
              </w:rPr>
              <w:t>REALIZACIÓN</w:t>
            </w:r>
          </w:p>
        </w:tc>
        <w:tc>
          <w:tcPr>
            <w:tcW w:w="1417" w:type="dxa"/>
            <w:tcBorders>
              <w:top w:val="single" w:sz="4" w:space="0" w:color="000000"/>
              <w:left w:val="single" w:sz="4" w:space="0" w:color="000000"/>
              <w:bottom w:val="single" w:sz="4" w:space="0" w:color="000000"/>
              <w:right w:val="single" w:sz="4" w:space="0" w:color="000000"/>
            </w:tcBorders>
            <w:shd w:val="clear" w:color="auto" w:fill="BDBDBD"/>
          </w:tcPr>
          <w:p w14:paraId="0BDFE82D" w14:textId="77777777" w:rsidR="00F405A2" w:rsidRPr="00955056" w:rsidRDefault="0037037B" w:rsidP="00955056">
            <w:pPr>
              <w:pStyle w:val="TableParagraph"/>
              <w:spacing w:line="240" w:lineRule="atLeast"/>
              <w:jc w:val="center"/>
              <w:rPr>
                <w:rFonts w:ascii="Arial" w:hAnsi="Arial" w:cs="Arial"/>
                <w:b/>
                <w:sz w:val="18"/>
                <w:szCs w:val="18"/>
              </w:rPr>
            </w:pPr>
            <w:r w:rsidRPr="00955056">
              <w:rPr>
                <w:rFonts w:ascii="Arial" w:hAnsi="Arial" w:cs="Arial"/>
                <w:b/>
                <w:spacing w:val="-2"/>
                <w:sz w:val="18"/>
                <w:szCs w:val="18"/>
              </w:rPr>
              <w:t>DISTRITOS/</w:t>
            </w:r>
          </w:p>
          <w:p w14:paraId="27DAB208" w14:textId="77777777" w:rsidR="00F405A2" w:rsidRPr="00955056" w:rsidRDefault="0037037B" w:rsidP="00955056">
            <w:pPr>
              <w:pStyle w:val="TableParagraph"/>
              <w:spacing w:line="240" w:lineRule="atLeast"/>
              <w:jc w:val="center"/>
              <w:rPr>
                <w:rFonts w:ascii="Arial" w:hAnsi="Arial" w:cs="Arial"/>
                <w:b/>
                <w:sz w:val="18"/>
                <w:szCs w:val="18"/>
              </w:rPr>
            </w:pPr>
            <w:r w:rsidRPr="00955056">
              <w:rPr>
                <w:rFonts w:ascii="Arial" w:hAnsi="Arial" w:cs="Arial"/>
                <w:b/>
                <w:spacing w:val="-2"/>
                <w:sz w:val="18"/>
                <w:szCs w:val="18"/>
              </w:rPr>
              <w:t xml:space="preserve">CIRCUITOS </w:t>
            </w:r>
            <w:r w:rsidRPr="00955056">
              <w:rPr>
                <w:rFonts w:ascii="Arial" w:hAnsi="Arial" w:cs="Arial"/>
                <w:b/>
                <w:spacing w:val="-4"/>
                <w:sz w:val="18"/>
                <w:szCs w:val="18"/>
              </w:rPr>
              <w:t>CONVOCADOS</w:t>
            </w:r>
          </w:p>
        </w:tc>
        <w:tc>
          <w:tcPr>
            <w:tcW w:w="1134" w:type="dxa"/>
            <w:tcBorders>
              <w:top w:val="single" w:sz="4" w:space="0" w:color="000000"/>
              <w:left w:val="single" w:sz="4" w:space="0" w:color="000000"/>
              <w:bottom w:val="single" w:sz="4" w:space="0" w:color="000000"/>
              <w:right w:val="single" w:sz="4" w:space="0" w:color="000000"/>
            </w:tcBorders>
            <w:shd w:val="clear" w:color="auto" w:fill="BDBDBD"/>
          </w:tcPr>
          <w:p w14:paraId="0BECB2C7" w14:textId="77777777" w:rsidR="00F405A2" w:rsidRPr="00955056" w:rsidRDefault="00F405A2" w:rsidP="00955056">
            <w:pPr>
              <w:pStyle w:val="TableParagraph"/>
              <w:spacing w:before="97" w:line="240" w:lineRule="atLeast"/>
              <w:jc w:val="center"/>
              <w:rPr>
                <w:rFonts w:ascii="Arial" w:hAnsi="Arial" w:cs="Arial"/>
                <w:b/>
                <w:sz w:val="18"/>
                <w:szCs w:val="18"/>
              </w:rPr>
            </w:pPr>
          </w:p>
          <w:p w14:paraId="129335EA" w14:textId="77777777" w:rsidR="00F405A2" w:rsidRPr="00955056" w:rsidRDefault="0037037B" w:rsidP="00955056">
            <w:pPr>
              <w:pStyle w:val="TableParagraph"/>
              <w:spacing w:line="240" w:lineRule="atLeast"/>
              <w:jc w:val="center"/>
              <w:rPr>
                <w:rFonts w:ascii="Arial" w:hAnsi="Arial" w:cs="Arial"/>
                <w:b/>
                <w:sz w:val="18"/>
                <w:szCs w:val="18"/>
              </w:rPr>
            </w:pPr>
            <w:r w:rsidRPr="00955056">
              <w:rPr>
                <w:rFonts w:ascii="Arial" w:hAnsi="Arial" w:cs="Arial"/>
                <w:b/>
                <w:spacing w:val="-2"/>
                <w:sz w:val="18"/>
                <w:szCs w:val="18"/>
              </w:rPr>
              <w:t>M</w:t>
            </w:r>
            <w:r w:rsidRPr="00955056">
              <w:rPr>
                <w:rFonts w:ascii="Arial" w:hAnsi="Arial" w:cs="Arial"/>
                <w:b/>
                <w:spacing w:val="-2"/>
                <w:sz w:val="16"/>
                <w:szCs w:val="16"/>
              </w:rPr>
              <w:t>ODALIDAD</w:t>
            </w:r>
          </w:p>
        </w:tc>
        <w:tc>
          <w:tcPr>
            <w:tcW w:w="1276" w:type="dxa"/>
            <w:tcBorders>
              <w:top w:val="single" w:sz="4" w:space="0" w:color="000000"/>
              <w:left w:val="single" w:sz="4" w:space="0" w:color="000000"/>
              <w:right w:val="single" w:sz="4" w:space="0" w:color="000000"/>
            </w:tcBorders>
            <w:shd w:val="clear" w:color="auto" w:fill="BDBDBD"/>
          </w:tcPr>
          <w:p w14:paraId="34881FA2" w14:textId="77777777" w:rsidR="00F405A2" w:rsidRPr="00955056" w:rsidRDefault="0037037B" w:rsidP="00955056">
            <w:pPr>
              <w:pStyle w:val="TableParagraph"/>
              <w:spacing w:before="99" w:line="240" w:lineRule="atLeast"/>
              <w:jc w:val="center"/>
              <w:rPr>
                <w:rFonts w:ascii="Arial" w:hAnsi="Arial" w:cs="Arial"/>
                <w:b/>
                <w:sz w:val="18"/>
                <w:szCs w:val="18"/>
              </w:rPr>
            </w:pPr>
            <w:r w:rsidRPr="00955056">
              <w:rPr>
                <w:rFonts w:ascii="Arial" w:hAnsi="Arial" w:cs="Arial"/>
                <w:b/>
                <w:sz w:val="18"/>
                <w:szCs w:val="18"/>
              </w:rPr>
              <w:t xml:space="preserve">ENLACE DE </w:t>
            </w:r>
            <w:r w:rsidRPr="00955056">
              <w:rPr>
                <w:rFonts w:ascii="Arial" w:hAnsi="Arial" w:cs="Arial"/>
                <w:b/>
                <w:spacing w:val="-2"/>
                <w:sz w:val="18"/>
                <w:szCs w:val="18"/>
              </w:rPr>
              <w:t>INSCRIPCIÓN</w:t>
            </w:r>
          </w:p>
        </w:tc>
      </w:tr>
      <w:tr w:rsidR="00955056" w14:paraId="6FC46423" w14:textId="77777777" w:rsidTr="00955056">
        <w:trPr>
          <w:trHeight w:val="296"/>
        </w:trPr>
        <w:tc>
          <w:tcPr>
            <w:tcW w:w="1134" w:type="dxa"/>
            <w:vMerge/>
            <w:tcBorders>
              <w:top w:val="nil"/>
              <w:bottom w:val="single" w:sz="4" w:space="0" w:color="000000"/>
            </w:tcBorders>
            <w:shd w:val="clear" w:color="auto" w:fill="BDBDBD"/>
          </w:tcPr>
          <w:p w14:paraId="5A2FC313" w14:textId="77777777" w:rsidR="00F405A2" w:rsidRPr="00955056" w:rsidRDefault="00F405A2" w:rsidP="00955056">
            <w:pPr>
              <w:spacing w:line="240" w:lineRule="atLeast"/>
              <w:jc w:val="both"/>
              <w:rPr>
                <w:rFonts w:ascii="Arial" w:hAnsi="Arial" w:cs="Arial"/>
                <w:sz w:val="18"/>
                <w:szCs w:val="18"/>
              </w:rPr>
            </w:pPr>
          </w:p>
        </w:tc>
        <w:tc>
          <w:tcPr>
            <w:tcW w:w="1560" w:type="dxa"/>
            <w:vMerge/>
            <w:tcBorders>
              <w:top w:val="nil"/>
              <w:bottom w:val="single" w:sz="4" w:space="0" w:color="000000"/>
              <w:right w:val="single" w:sz="4" w:space="0" w:color="000000"/>
            </w:tcBorders>
            <w:shd w:val="clear" w:color="auto" w:fill="BDBDBD"/>
          </w:tcPr>
          <w:p w14:paraId="755B8DC9" w14:textId="77777777" w:rsidR="00F405A2" w:rsidRPr="00955056" w:rsidRDefault="00F405A2" w:rsidP="00955056">
            <w:pPr>
              <w:spacing w:line="240" w:lineRule="atLeast"/>
              <w:jc w:val="both"/>
              <w:rPr>
                <w:rFonts w:ascii="Arial" w:hAnsi="Arial" w:cs="Arial"/>
                <w:sz w:val="18"/>
                <w:szCs w:val="18"/>
              </w:rPr>
            </w:pPr>
          </w:p>
        </w:tc>
        <w:tc>
          <w:tcPr>
            <w:tcW w:w="1134" w:type="dxa"/>
            <w:tcBorders>
              <w:left w:val="single" w:sz="4" w:space="0" w:color="000000"/>
              <w:bottom w:val="single" w:sz="4" w:space="0" w:color="000000"/>
            </w:tcBorders>
            <w:shd w:val="clear" w:color="auto" w:fill="BDBDBD"/>
          </w:tcPr>
          <w:p w14:paraId="545B48B6" w14:textId="77777777" w:rsidR="00F405A2" w:rsidRPr="00955056" w:rsidRDefault="0037037B" w:rsidP="00955056">
            <w:pPr>
              <w:pStyle w:val="TableParagraph"/>
              <w:spacing w:before="12" w:line="240" w:lineRule="atLeast"/>
              <w:jc w:val="center"/>
              <w:rPr>
                <w:rFonts w:ascii="Arial" w:hAnsi="Arial" w:cs="Arial"/>
                <w:b/>
                <w:sz w:val="18"/>
                <w:szCs w:val="18"/>
              </w:rPr>
            </w:pPr>
            <w:r w:rsidRPr="00955056">
              <w:rPr>
                <w:rFonts w:ascii="Arial" w:hAnsi="Arial" w:cs="Arial"/>
                <w:b/>
                <w:spacing w:val="-2"/>
                <w:sz w:val="18"/>
                <w:szCs w:val="18"/>
              </w:rPr>
              <w:t>INICIO</w:t>
            </w:r>
          </w:p>
        </w:tc>
        <w:tc>
          <w:tcPr>
            <w:tcW w:w="1134" w:type="dxa"/>
            <w:tcBorders>
              <w:bottom w:val="single" w:sz="4" w:space="0" w:color="000000"/>
              <w:right w:val="single" w:sz="4" w:space="0" w:color="000000"/>
            </w:tcBorders>
            <w:shd w:val="clear" w:color="auto" w:fill="BDBDBD"/>
          </w:tcPr>
          <w:p w14:paraId="4D014F26" w14:textId="77777777" w:rsidR="00F405A2" w:rsidRPr="00955056" w:rsidRDefault="0037037B" w:rsidP="00955056">
            <w:pPr>
              <w:pStyle w:val="TableParagraph"/>
              <w:spacing w:before="12" w:line="240" w:lineRule="atLeast"/>
              <w:jc w:val="center"/>
              <w:rPr>
                <w:rFonts w:ascii="Arial" w:hAnsi="Arial" w:cs="Arial"/>
                <w:b/>
                <w:sz w:val="18"/>
                <w:szCs w:val="18"/>
              </w:rPr>
            </w:pPr>
            <w:r w:rsidRPr="00955056">
              <w:rPr>
                <w:rFonts w:ascii="Arial" w:hAnsi="Arial" w:cs="Arial"/>
                <w:b/>
                <w:spacing w:val="-2"/>
                <w:sz w:val="18"/>
                <w:szCs w:val="18"/>
              </w:rPr>
              <w:t>FINAL</w:t>
            </w:r>
          </w:p>
        </w:tc>
        <w:tc>
          <w:tcPr>
            <w:tcW w:w="1417" w:type="dxa"/>
            <w:tcBorders>
              <w:top w:val="single" w:sz="4" w:space="0" w:color="000000"/>
              <w:left w:val="single" w:sz="4" w:space="0" w:color="000000"/>
              <w:bottom w:val="single" w:sz="4" w:space="0" w:color="000000"/>
              <w:right w:val="single" w:sz="4" w:space="0" w:color="000000"/>
            </w:tcBorders>
            <w:shd w:val="clear" w:color="auto" w:fill="BDBDBD"/>
          </w:tcPr>
          <w:p w14:paraId="46464743" w14:textId="77777777" w:rsidR="00F405A2" w:rsidRPr="00955056" w:rsidRDefault="00F405A2" w:rsidP="00955056">
            <w:pPr>
              <w:pStyle w:val="TableParagraph"/>
              <w:spacing w:line="240" w:lineRule="atLeast"/>
              <w:jc w:val="both"/>
              <w:rPr>
                <w:rFonts w:ascii="Arial" w:hAnsi="Arial" w:cs="Arial"/>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BDBDBD"/>
          </w:tcPr>
          <w:p w14:paraId="1128A2BE" w14:textId="77777777" w:rsidR="00F405A2" w:rsidRPr="00955056" w:rsidRDefault="00F405A2" w:rsidP="00955056">
            <w:pPr>
              <w:pStyle w:val="TableParagraph"/>
              <w:spacing w:line="240" w:lineRule="atLeast"/>
              <w:jc w:val="both"/>
              <w:rPr>
                <w:rFonts w:ascii="Arial" w:hAnsi="Arial" w:cs="Arial"/>
                <w:sz w:val="18"/>
                <w:szCs w:val="18"/>
              </w:rPr>
            </w:pPr>
          </w:p>
        </w:tc>
        <w:tc>
          <w:tcPr>
            <w:tcW w:w="1276" w:type="dxa"/>
            <w:tcBorders>
              <w:left w:val="single" w:sz="4" w:space="0" w:color="000000"/>
              <w:bottom w:val="single" w:sz="4" w:space="0" w:color="000000"/>
              <w:right w:val="single" w:sz="4" w:space="0" w:color="000000"/>
            </w:tcBorders>
            <w:shd w:val="clear" w:color="auto" w:fill="BDBDBD"/>
          </w:tcPr>
          <w:p w14:paraId="5EF81ED9" w14:textId="77777777" w:rsidR="00F405A2" w:rsidRPr="00955056" w:rsidRDefault="00F405A2" w:rsidP="00955056">
            <w:pPr>
              <w:pStyle w:val="TableParagraph"/>
              <w:spacing w:line="240" w:lineRule="atLeast"/>
              <w:jc w:val="both"/>
              <w:rPr>
                <w:rFonts w:ascii="Arial" w:hAnsi="Arial" w:cs="Arial"/>
                <w:sz w:val="18"/>
                <w:szCs w:val="18"/>
              </w:rPr>
            </w:pPr>
          </w:p>
        </w:tc>
      </w:tr>
      <w:tr w:rsidR="00955056" w14:paraId="7123A8FE" w14:textId="77777777" w:rsidTr="00955056">
        <w:trPr>
          <w:trHeight w:val="945"/>
        </w:trPr>
        <w:tc>
          <w:tcPr>
            <w:tcW w:w="1134" w:type="dxa"/>
            <w:tcBorders>
              <w:top w:val="single" w:sz="4" w:space="0" w:color="000000"/>
              <w:left w:val="single" w:sz="4" w:space="0" w:color="000000"/>
              <w:bottom w:val="single" w:sz="4" w:space="0" w:color="000000"/>
              <w:right w:val="single" w:sz="4" w:space="0" w:color="000000"/>
            </w:tcBorders>
            <w:vAlign w:val="center"/>
          </w:tcPr>
          <w:p w14:paraId="6DA647DC" w14:textId="77777777" w:rsidR="00F405A2" w:rsidRDefault="0037037B" w:rsidP="00955056">
            <w:pPr>
              <w:pStyle w:val="TableParagraph"/>
              <w:spacing w:line="240" w:lineRule="atLeast"/>
              <w:rPr>
                <w:rFonts w:ascii="Arial" w:hAnsi="Arial" w:cs="Arial"/>
                <w:sz w:val="20"/>
                <w:szCs w:val="20"/>
              </w:rPr>
            </w:pPr>
            <w:r>
              <w:rPr>
                <w:rFonts w:ascii="Arial" w:hAnsi="Arial" w:cs="Arial"/>
                <w:spacing w:val="-2"/>
                <w:sz w:val="20"/>
                <w:szCs w:val="20"/>
              </w:rPr>
              <w:t>M</w:t>
            </w:r>
            <w:r>
              <w:rPr>
                <w:rFonts w:ascii="Arial" w:hAnsi="Arial" w:cs="Arial"/>
                <w:spacing w:val="-2"/>
                <w:sz w:val="20"/>
                <w:szCs w:val="20"/>
              </w:rPr>
              <w:t>ontería</w:t>
            </w:r>
          </w:p>
        </w:tc>
        <w:tc>
          <w:tcPr>
            <w:tcW w:w="1560" w:type="dxa"/>
            <w:tcBorders>
              <w:top w:val="single" w:sz="4" w:space="0" w:color="000000"/>
              <w:left w:val="single" w:sz="4" w:space="0" w:color="000000"/>
              <w:bottom w:val="single" w:sz="4" w:space="0" w:color="000000"/>
              <w:right w:val="single" w:sz="4" w:space="0" w:color="000000"/>
            </w:tcBorders>
          </w:tcPr>
          <w:p w14:paraId="1F1FBDE2" w14:textId="77777777" w:rsidR="00F405A2" w:rsidRDefault="0037037B" w:rsidP="00955056">
            <w:pPr>
              <w:pStyle w:val="TableParagraph"/>
              <w:spacing w:before="104" w:line="240" w:lineRule="atLeast"/>
              <w:rPr>
                <w:rFonts w:ascii="Arial" w:hAnsi="Arial" w:cs="Arial"/>
                <w:i/>
                <w:sz w:val="20"/>
                <w:szCs w:val="20"/>
              </w:rPr>
            </w:pPr>
            <w:r>
              <w:rPr>
                <w:rFonts w:ascii="Arial" w:hAnsi="Arial" w:cs="Arial"/>
                <w:sz w:val="20"/>
                <w:szCs w:val="20"/>
              </w:rPr>
              <w:t>Conversatorio Regional Zona Norte:</w:t>
            </w:r>
            <w:r>
              <w:rPr>
                <w:rFonts w:ascii="Arial" w:hAnsi="Arial" w:cs="Arial"/>
                <w:spacing w:val="40"/>
                <w:sz w:val="20"/>
                <w:szCs w:val="20"/>
              </w:rPr>
              <w:t xml:space="preserve"> </w:t>
            </w:r>
            <w:r>
              <w:rPr>
                <w:rFonts w:ascii="Arial" w:hAnsi="Arial" w:cs="Arial"/>
                <w:i/>
                <w:sz w:val="20"/>
                <w:szCs w:val="20"/>
              </w:rPr>
              <w:t>Desafíos de</w:t>
            </w:r>
            <w:r>
              <w:rPr>
                <w:rFonts w:ascii="Arial" w:hAnsi="Arial" w:cs="Arial"/>
                <w:i/>
                <w:spacing w:val="40"/>
                <w:sz w:val="20"/>
                <w:szCs w:val="20"/>
              </w:rPr>
              <w:t xml:space="preserve"> </w:t>
            </w:r>
            <w:r>
              <w:rPr>
                <w:rFonts w:ascii="Arial" w:hAnsi="Arial" w:cs="Arial"/>
                <w:i/>
                <w:sz w:val="20"/>
                <w:szCs w:val="20"/>
              </w:rPr>
              <w:t>la judicatura enfoque diferencial y de género</w:t>
            </w:r>
          </w:p>
        </w:tc>
        <w:tc>
          <w:tcPr>
            <w:tcW w:w="1134" w:type="dxa"/>
            <w:tcBorders>
              <w:top w:val="single" w:sz="4" w:space="0" w:color="000000"/>
              <w:left w:val="single" w:sz="4" w:space="0" w:color="000000"/>
              <w:bottom w:val="single" w:sz="4" w:space="0" w:color="000000"/>
              <w:right w:val="single" w:sz="4" w:space="0" w:color="000000"/>
            </w:tcBorders>
          </w:tcPr>
          <w:p w14:paraId="1FC448F7" w14:textId="77777777" w:rsidR="00F405A2" w:rsidRDefault="00F405A2" w:rsidP="00955056">
            <w:pPr>
              <w:pStyle w:val="TableParagraph"/>
              <w:spacing w:before="20" w:line="240" w:lineRule="atLeast"/>
              <w:rPr>
                <w:rFonts w:ascii="Arial" w:hAnsi="Arial" w:cs="Arial"/>
                <w:b/>
                <w:sz w:val="20"/>
                <w:szCs w:val="20"/>
              </w:rPr>
            </w:pPr>
          </w:p>
          <w:p w14:paraId="482FF89B" w14:textId="77777777" w:rsidR="00F405A2" w:rsidRDefault="0037037B" w:rsidP="00955056">
            <w:pPr>
              <w:pStyle w:val="TableParagraph"/>
              <w:spacing w:before="1" w:line="240" w:lineRule="atLeast"/>
              <w:rPr>
                <w:rFonts w:ascii="Arial" w:hAnsi="Arial" w:cs="Arial"/>
                <w:sz w:val="20"/>
                <w:szCs w:val="20"/>
              </w:rPr>
            </w:pPr>
            <w:r>
              <w:rPr>
                <w:rFonts w:ascii="Arial" w:hAnsi="Arial" w:cs="Arial"/>
                <w:sz w:val="20"/>
                <w:szCs w:val="20"/>
              </w:rPr>
              <w:t xml:space="preserve">4 de septiembre de </w:t>
            </w:r>
            <w:r>
              <w:rPr>
                <w:rFonts w:ascii="Arial" w:hAnsi="Arial" w:cs="Arial"/>
                <w:spacing w:val="-4"/>
                <w:sz w:val="20"/>
                <w:szCs w:val="20"/>
              </w:rPr>
              <w:t>2026</w:t>
            </w:r>
          </w:p>
        </w:tc>
        <w:tc>
          <w:tcPr>
            <w:tcW w:w="1134" w:type="dxa"/>
            <w:tcBorders>
              <w:top w:val="single" w:sz="4" w:space="0" w:color="000000"/>
              <w:left w:val="single" w:sz="4" w:space="0" w:color="000000"/>
              <w:bottom w:val="single" w:sz="4" w:space="0" w:color="000000"/>
              <w:right w:val="single" w:sz="4" w:space="0" w:color="000000"/>
            </w:tcBorders>
          </w:tcPr>
          <w:p w14:paraId="73613A15" w14:textId="77777777" w:rsidR="00F405A2" w:rsidRDefault="00F405A2" w:rsidP="00955056">
            <w:pPr>
              <w:pStyle w:val="TableParagraph"/>
              <w:spacing w:before="20" w:line="240" w:lineRule="atLeast"/>
              <w:rPr>
                <w:rFonts w:ascii="Arial" w:hAnsi="Arial" w:cs="Arial"/>
                <w:b/>
                <w:sz w:val="20"/>
                <w:szCs w:val="20"/>
              </w:rPr>
            </w:pPr>
          </w:p>
          <w:p w14:paraId="73FE276B" w14:textId="77777777" w:rsidR="00F405A2" w:rsidRDefault="0037037B" w:rsidP="00955056">
            <w:pPr>
              <w:pStyle w:val="TableParagraph"/>
              <w:spacing w:before="1" w:line="240" w:lineRule="atLeast"/>
              <w:rPr>
                <w:rFonts w:ascii="Arial" w:hAnsi="Arial" w:cs="Arial"/>
                <w:sz w:val="20"/>
                <w:szCs w:val="20"/>
              </w:rPr>
            </w:pPr>
            <w:r>
              <w:rPr>
                <w:rFonts w:ascii="Arial" w:hAnsi="Arial" w:cs="Arial"/>
                <w:sz w:val="20"/>
                <w:szCs w:val="20"/>
              </w:rPr>
              <w:t xml:space="preserve">4 de septiembre de </w:t>
            </w:r>
            <w:r>
              <w:rPr>
                <w:rFonts w:ascii="Arial" w:hAnsi="Arial" w:cs="Arial"/>
                <w:spacing w:val="-4"/>
                <w:sz w:val="20"/>
                <w:szCs w:val="20"/>
              </w:rPr>
              <w:t>2026</w:t>
            </w:r>
          </w:p>
        </w:tc>
        <w:tc>
          <w:tcPr>
            <w:tcW w:w="1417" w:type="dxa"/>
            <w:tcBorders>
              <w:top w:val="single" w:sz="4" w:space="0" w:color="000000"/>
              <w:left w:val="single" w:sz="4" w:space="0" w:color="000000"/>
              <w:bottom w:val="single" w:sz="4" w:space="0" w:color="000000"/>
              <w:right w:val="single" w:sz="4" w:space="0" w:color="000000"/>
            </w:tcBorders>
          </w:tcPr>
          <w:p w14:paraId="783B345F" w14:textId="77777777" w:rsidR="00F405A2" w:rsidRDefault="0037037B" w:rsidP="00955056">
            <w:pPr>
              <w:pStyle w:val="TableParagraph"/>
              <w:spacing w:before="1" w:line="240" w:lineRule="atLeast"/>
              <w:rPr>
                <w:rFonts w:ascii="Arial" w:hAnsi="Arial" w:cs="Arial"/>
                <w:sz w:val="20"/>
                <w:szCs w:val="20"/>
              </w:rPr>
            </w:pPr>
            <w:r>
              <w:rPr>
                <w:rFonts w:ascii="Arial" w:hAnsi="Arial" w:cs="Arial"/>
                <w:sz w:val="20"/>
                <w:szCs w:val="20"/>
              </w:rPr>
              <w:t>Atlántico, Magdalena, Guajira, Cesar, Sucre, Córdoba, Bolívar, San Andrés Y Providencia</w:t>
            </w:r>
          </w:p>
        </w:tc>
        <w:tc>
          <w:tcPr>
            <w:tcW w:w="1134" w:type="dxa"/>
            <w:tcBorders>
              <w:top w:val="single" w:sz="4" w:space="0" w:color="000000"/>
              <w:left w:val="single" w:sz="4" w:space="0" w:color="000000"/>
              <w:bottom w:val="single" w:sz="4" w:space="0" w:color="000000"/>
              <w:right w:val="single" w:sz="4" w:space="0" w:color="000000"/>
            </w:tcBorders>
          </w:tcPr>
          <w:p w14:paraId="12550E23" w14:textId="77777777" w:rsidR="00F405A2" w:rsidRDefault="00F405A2" w:rsidP="00955056">
            <w:pPr>
              <w:pStyle w:val="TableParagraph"/>
              <w:spacing w:before="49" w:line="240" w:lineRule="atLeast"/>
              <w:jc w:val="both"/>
              <w:rPr>
                <w:rFonts w:ascii="Arial" w:hAnsi="Arial" w:cs="Arial"/>
                <w:b/>
                <w:sz w:val="20"/>
                <w:szCs w:val="20"/>
              </w:rPr>
            </w:pPr>
          </w:p>
          <w:p w14:paraId="640BFE4C" w14:textId="77777777" w:rsidR="00F405A2" w:rsidRDefault="0037037B" w:rsidP="00955056">
            <w:pPr>
              <w:pStyle w:val="TableParagraph"/>
              <w:spacing w:line="240" w:lineRule="atLeast"/>
              <w:jc w:val="both"/>
              <w:rPr>
                <w:rFonts w:ascii="Arial" w:hAnsi="Arial" w:cs="Arial"/>
                <w:i/>
                <w:sz w:val="20"/>
                <w:szCs w:val="20"/>
              </w:rPr>
            </w:pPr>
            <w:r>
              <w:rPr>
                <w:rFonts w:ascii="Arial" w:hAnsi="Arial" w:cs="Arial"/>
                <w:i/>
                <w:spacing w:val="-4"/>
                <w:sz w:val="20"/>
                <w:szCs w:val="20"/>
              </w:rPr>
              <w:t>b-</w:t>
            </w:r>
            <w:proofErr w:type="spellStart"/>
            <w:r>
              <w:rPr>
                <w:rFonts w:ascii="Arial" w:hAnsi="Arial" w:cs="Arial"/>
                <w:i/>
                <w:spacing w:val="-2"/>
                <w:sz w:val="20"/>
                <w:szCs w:val="20"/>
              </w:rPr>
              <w:t>learning</w:t>
            </w:r>
            <w:proofErr w:type="spellEnd"/>
          </w:p>
          <w:p w14:paraId="3B27A28B" w14:textId="77777777" w:rsidR="00F405A2" w:rsidRDefault="0037037B" w:rsidP="00955056">
            <w:pPr>
              <w:pStyle w:val="TableParagraph"/>
              <w:spacing w:before="4" w:line="240" w:lineRule="atLeast"/>
              <w:jc w:val="both"/>
              <w:rPr>
                <w:rFonts w:ascii="Arial" w:hAnsi="Arial" w:cs="Arial"/>
                <w:sz w:val="20"/>
                <w:szCs w:val="20"/>
              </w:rPr>
            </w:pPr>
            <w:r>
              <w:rPr>
                <w:rFonts w:ascii="Arial" w:hAnsi="Arial" w:cs="Arial"/>
                <w:spacing w:val="-2"/>
                <w:sz w:val="20"/>
                <w:szCs w:val="20"/>
              </w:rPr>
              <w:t xml:space="preserve">(presencial </w:t>
            </w:r>
            <w:r>
              <w:rPr>
                <w:rFonts w:ascii="Arial" w:hAnsi="Arial" w:cs="Arial"/>
                <w:sz w:val="20"/>
                <w:szCs w:val="20"/>
              </w:rPr>
              <w:t>y</w:t>
            </w:r>
            <w:r>
              <w:rPr>
                <w:rFonts w:ascii="Arial" w:hAnsi="Arial" w:cs="Arial"/>
                <w:spacing w:val="-12"/>
                <w:sz w:val="20"/>
                <w:szCs w:val="20"/>
              </w:rPr>
              <w:t xml:space="preserve"> </w:t>
            </w:r>
            <w:r>
              <w:rPr>
                <w:rFonts w:ascii="Arial" w:hAnsi="Arial" w:cs="Arial"/>
                <w:sz w:val="20"/>
                <w:szCs w:val="20"/>
              </w:rPr>
              <w:t>virtual)</w:t>
            </w:r>
          </w:p>
        </w:tc>
        <w:tc>
          <w:tcPr>
            <w:tcW w:w="1276" w:type="dxa"/>
            <w:tcBorders>
              <w:top w:val="single" w:sz="4" w:space="0" w:color="000000"/>
              <w:left w:val="single" w:sz="4" w:space="0" w:color="000000"/>
              <w:bottom w:val="single" w:sz="4" w:space="0" w:color="000000"/>
              <w:right w:val="single" w:sz="4" w:space="0" w:color="000000"/>
            </w:tcBorders>
          </w:tcPr>
          <w:p w14:paraId="7A938EC7" w14:textId="77777777" w:rsidR="00F405A2" w:rsidRDefault="00F405A2" w:rsidP="00955056">
            <w:pPr>
              <w:widowControl/>
              <w:shd w:val="clear" w:color="auto" w:fill="FFFFFF"/>
              <w:spacing w:line="240" w:lineRule="atLeast"/>
              <w:rPr>
                <w:rFonts w:ascii="Arial" w:eastAsia="Times New Roman" w:hAnsi="Arial" w:cs="Arial"/>
                <w:color w:val="000000"/>
                <w:sz w:val="16"/>
                <w:szCs w:val="16"/>
                <w:lang w:val="es-CO"/>
              </w:rPr>
            </w:pPr>
            <w:hyperlink r:id="rId9" w:tgtFrame="_blank" w:tooltip="https://sga-ejrlb.ramajudicial.gov.co/?register=students&amp;course_id=3904">
              <w:r>
                <w:rPr>
                  <w:rStyle w:val="Hipervnculo"/>
                  <w:rFonts w:ascii="Arial" w:hAnsi="Arial" w:cs="Arial"/>
                  <w:sz w:val="16"/>
                  <w:szCs w:val="16"/>
                </w:rPr>
                <w:t>https://sga-ejrlb.ramajudicial.gov.co/?register=students&amp;course_id=3904</w:t>
              </w:r>
            </w:hyperlink>
          </w:p>
          <w:p w14:paraId="09D951CC" w14:textId="77777777" w:rsidR="00F405A2" w:rsidRDefault="00F405A2" w:rsidP="00955056">
            <w:pPr>
              <w:pStyle w:val="TableParagraph"/>
              <w:spacing w:before="1" w:line="240" w:lineRule="atLeast"/>
              <w:jc w:val="both"/>
              <w:rPr>
                <w:rFonts w:ascii="Arial" w:hAnsi="Arial" w:cs="Arial"/>
                <w:sz w:val="16"/>
                <w:szCs w:val="16"/>
              </w:rPr>
            </w:pPr>
          </w:p>
        </w:tc>
      </w:tr>
    </w:tbl>
    <w:p w14:paraId="0E6990CC" w14:textId="0ABD898F" w:rsidR="00F405A2" w:rsidRDefault="00955056" w:rsidP="00955056">
      <w:pPr>
        <w:pStyle w:val="Prrafodelista"/>
        <w:tabs>
          <w:tab w:val="left" w:pos="2266"/>
        </w:tabs>
        <w:spacing w:before="360" w:after="360" w:line="240" w:lineRule="atLeast"/>
        <w:ind w:left="567"/>
        <w:rPr>
          <w:rFonts w:ascii="Arial" w:hAnsi="Arial" w:cs="Arial"/>
          <w:b/>
          <w:i/>
          <w:sz w:val="24"/>
          <w:szCs w:val="24"/>
        </w:rPr>
      </w:pPr>
      <w:r>
        <w:rPr>
          <w:rFonts w:ascii="Arial" w:hAnsi="Arial" w:cs="Arial"/>
          <w:b/>
          <w:spacing w:val="-2"/>
          <w:sz w:val="24"/>
          <w:szCs w:val="24"/>
        </w:rPr>
        <w:t xml:space="preserve">2. </w:t>
      </w:r>
      <w:r>
        <w:rPr>
          <w:rFonts w:ascii="Arial" w:hAnsi="Arial" w:cs="Arial"/>
          <w:b/>
          <w:spacing w:val="-2"/>
          <w:sz w:val="24"/>
          <w:szCs w:val="24"/>
        </w:rPr>
        <w:tab/>
      </w:r>
      <w:r w:rsidR="0037037B">
        <w:rPr>
          <w:rFonts w:ascii="Arial" w:hAnsi="Arial" w:cs="Arial"/>
          <w:b/>
          <w:spacing w:val="-2"/>
          <w:sz w:val="24"/>
          <w:szCs w:val="24"/>
        </w:rPr>
        <w:t>Modalidad:</w:t>
      </w:r>
      <w:r w:rsidR="0037037B">
        <w:rPr>
          <w:rFonts w:ascii="Arial" w:hAnsi="Arial" w:cs="Arial"/>
          <w:b/>
          <w:sz w:val="24"/>
          <w:szCs w:val="24"/>
        </w:rPr>
        <w:t xml:space="preserve"> </w:t>
      </w:r>
      <w:r w:rsidR="0037037B">
        <w:rPr>
          <w:rFonts w:ascii="Arial" w:hAnsi="Arial" w:cs="Arial"/>
          <w:b/>
          <w:i/>
          <w:spacing w:val="-2"/>
          <w:sz w:val="24"/>
          <w:szCs w:val="24"/>
        </w:rPr>
        <w:t>b-</w:t>
      </w:r>
      <w:proofErr w:type="spellStart"/>
      <w:r w:rsidR="0037037B">
        <w:rPr>
          <w:rFonts w:ascii="Arial" w:hAnsi="Arial" w:cs="Arial"/>
          <w:b/>
          <w:i/>
          <w:spacing w:val="-2"/>
          <w:sz w:val="24"/>
          <w:szCs w:val="24"/>
        </w:rPr>
        <w:t>learning</w:t>
      </w:r>
      <w:proofErr w:type="spellEnd"/>
    </w:p>
    <w:p w14:paraId="02E48E53" w14:textId="77777777" w:rsidR="00F405A2" w:rsidRDefault="0037037B" w:rsidP="00955056">
      <w:pPr>
        <w:spacing w:before="237" w:line="240" w:lineRule="atLeast"/>
        <w:jc w:val="both"/>
        <w:rPr>
          <w:rFonts w:ascii="Arial" w:hAnsi="Arial" w:cs="Arial"/>
          <w:bCs/>
          <w:sz w:val="24"/>
          <w:szCs w:val="24"/>
        </w:rPr>
      </w:pPr>
      <w:r>
        <w:rPr>
          <w:rFonts w:ascii="Arial" w:hAnsi="Arial" w:cs="Arial"/>
          <w:sz w:val="24"/>
          <w:szCs w:val="24"/>
        </w:rPr>
        <w:t>Presencial:</w:t>
      </w:r>
      <w:r>
        <w:rPr>
          <w:rFonts w:ascii="Arial" w:hAnsi="Arial" w:cs="Arial"/>
          <w:spacing w:val="-8"/>
          <w:sz w:val="24"/>
          <w:szCs w:val="24"/>
        </w:rPr>
        <w:t xml:space="preserve"> </w:t>
      </w:r>
      <w:r>
        <w:rPr>
          <w:rFonts w:ascii="Arial" w:hAnsi="Arial" w:cs="Arial"/>
          <w:sz w:val="24"/>
          <w:szCs w:val="24"/>
        </w:rPr>
        <w:t>servidores</w:t>
      </w:r>
      <w:r>
        <w:rPr>
          <w:rFonts w:ascii="Arial" w:hAnsi="Arial" w:cs="Arial"/>
          <w:spacing w:val="-8"/>
          <w:sz w:val="24"/>
          <w:szCs w:val="24"/>
        </w:rPr>
        <w:t xml:space="preserve"> </w:t>
      </w:r>
      <w:r>
        <w:rPr>
          <w:rFonts w:ascii="Arial" w:hAnsi="Arial" w:cs="Arial"/>
          <w:sz w:val="24"/>
          <w:szCs w:val="24"/>
        </w:rPr>
        <w:t>judiciales</w:t>
      </w:r>
      <w:r>
        <w:rPr>
          <w:rFonts w:ascii="Arial" w:hAnsi="Arial" w:cs="Arial"/>
          <w:spacing w:val="-7"/>
          <w:sz w:val="24"/>
          <w:szCs w:val="24"/>
        </w:rPr>
        <w:t xml:space="preserve"> </w:t>
      </w:r>
      <w:r>
        <w:rPr>
          <w:rFonts w:ascii="Arial" w:hAnsi="Arial" w:cs="Arial"/>
          <w:bCs/>
          <w:sz w:val="24"/>
          <w:szCs w:val="24"/>
        </w:rPr>
        <w:t>que</w:t>
      </w:r>
      <w:r>
        <w:rPr>
          <w:rFonts w:ascii="Arial" w:hAnsi="Arial" w:cs="Arial"/>
          <w:bCs/>
          <w:spacing w:val="-8"/>
          <w:sz w:val="24"/>
          <w:szCs w:val="24"/>
        </w:rPr>
        <w:t xml:space="preserve"> </w:t>
      </w:r>
      <w:r>
        <w:rPr>
          <w:rFonts w:ascii="Arial" w:hAnsi="Arial" w:cs="Arial"/>
          <w:bCs/>
          <w:sz w:val="24"/>
          <w:szCs w:val="24"/>
        </w:rPr>
        <w:t>sean</w:t>
      </w:r>
      <w:r>
        <w:rPr>
          <w:rFonts w:ascii="Arial" w:hAnsi="Arial" w:cs="Arial"/>
          <w:bCs/>
          <w:spacing w:val="-7"/>
          <w:sz w:val="24"/>
          <w:szCs w:val="24"/>
        </w:rPr>
        <w:t xml:space="preserve"> </w:t>
      </w:r>
      <w:r>
        <w:rPr>
          <w:rFonts w:ascii="Arial" w:hAnsi="Arial" w:cs="Arial"/>
          <w:bCs/>
          <w:spacing w:val="-2"/>
          <w:sz w:val="24"/>
          <w:szCs w:val="24"/>
        </w:rPr>
        <w:t>admitidos.</w:t>
      </w:r>
    </w:p>
    <w:p w14:paraId="1534A75E" w14:textId="77777777" w:rsidR="00F405A2" w:rsidRDefault="0037037B" w:rsidP="00955056">
      <w:pPr>
        <w:pStyle w:val="Textoindependiente"/>
        <w:spacing w:before="241" w:line="240" w:lineRule="atLeast"/>
        <w:jc w:val="both"/>
        <w:rPr>
          <w:rFonts w:ascii="Arial" w:hAnsi="Arial" w:cs="Arial"/>
          <w:sz w:val="24"/>
          <w:szCs w:val="24"/>
        </w:rPr>
      </w:pPr>
      <w:r>
        <w:rPr>
          <w:rFonts w:ascii="Arial" w:hAnsi="Arial" w:cs="Arial"/>
          <w:sz w:val="24"/>
          <w:szCs w:val="24"/>
        </w:rPr>
        <w:t xml:space="preserve">Virtual o remota: transmisión vía </w:t>
      </w:r>
      <w:r>
        <w:rPr>
          <w:rFonts w:ascii="Arial" w:hAnsi="Arial" w:cs="Arial"/>
          <w:i/>
          <w:iCs/>
          <w:sz w:val="24"/>
          <w:szCs w:val="24"/>
        </w:rPr>
        <w:t>streaming</w:t>
      </w:r>
      <w:r>
        <w:rPr>
          <w:rFonts w:ascii="Arial" w:hAnsi="Arial" w:cs="Arial"/>
          <w:sz w:val="24"/>
          <w:szCs w:val="24"/>
        </w:rPr>
        <w:t xml:space="preserve"> para las personas interesadas que articulan el sector justicia y para los funcionarios y empleados judiciales que no puedan participar presencialmente.</w:t>
      </w:r>
    </w:p>
    <w:p w14:paraId="20057EB0" w14:textId="2F1C88BD" w:rsidR="00F405A2" w:rsidRDefault="00955056" w:rsidP="00955056">
      <w:pPr>
        <w:pStyle w:val="Ttulo1"/>
        <w:tabs>
          <w:tab w:val="left" w:pos="2266"/>
        </w:tabs>
        <w:spacing w:before="240" w:after="240" w:line="240" w:lineRule="atLeast"/>
        <w:ind w:left="567" w:hanging="567"/>
      </w:pPr>
      <w:r>
        <w:rPr>
          <w:spacing w:val="-2"/>
        </w:rPr>
        <w:t>3.</w:t>
      </w:r>
      <w:r>
        <w:rPr>
          <w:spacing w:val="-2"/>
        </w:rPr>
        <w:tab/>
      </w:r>
      <w:r w:rsidR="0037037B">
        <w:rPr>
          <w:spacing w:val="-2"/>
        </w:rPr>
        <w:t>Inscripciones</w:t>
      </w:r>
    </w:p>
    <w:p w14:paraId="0DD9ED71" w14:textId="77777777" w:rsidR="00F405A2" w:rsidRDefault="0037037B" w:rsidP="00955056">
      <w:pPr>
        <w:pStyle w:val="Textoindependiente"/>
        <w:spacing w:before="242" w:line="240" w:lineRule="atLeast"/>
        <w:jc w:val="both"/>
        <w:rPr>
          <w:rFonts w:ascii="Arial" w:hAnsi="Arial" w:cs="Arial"/>
          <w:sz w:val="24"/>
          <w:szCs w:val="24"/>
        </w:rPr>
      </w:pPr>
      <w:r>
        <w:rPr>
          <w:rFonts w:ascii="Arial" w:hAnsi="Arial" w:cs="Arial"/>
          <w:sz w:val="24"/>
          <w:szCs w:val="24"/>
        </w:rPr>
        <w:t>Los</w:t>
      </w:r>
      <w:r>
        <w:rPr>
          <w:rFonts w:ascii="Arial" w:hAnsi="Arial" w:cs="Arial"/>
          <w:spacing w:val="40"/>
          <w:sz w:val="24"/>
          <w:szCs w:val="24"/>
        </w:rPr>
        <w:t xml:space="preserve"> </w:t>
      </w:r>
      <w:r>
        <w:rPr>
          <w:rFonts w:ascii="Arial" w:hAnsi="Arial" w:cs="Arial"/>
          <w:sz w:val="24"/>
          <w:szCs w:val="24"/>
        </w:rPr>
        <w:t>servidores</w:t>
      </w:r>
      <w:r>
        <w:rPr>
          <w:rFonts w:ascii="Arial" w:hAnsi="Arial" w:cs="Arial"/>
          <w:spacing w:val="40"/>
          <w:sz w:val="24"/>
          <w:szCs w:val="24"/>
        </w:rPr>
        <w:t xml:space="preserve"> </w:t>
      </w:r>
      <w:r>
        <w:rPr>
          <w:rFonts w:ascii="Arial" w:hAnsi="Arial" w:cs="Arial"/>
          <w:sz w:val="24"/>
          <w:szCs w:val="24"/>
        </w:rPr>
        <w:t>judiciales</w:t>
      </w:r>
      <w:r>
        <w:rPr>
          <w:rFonts w:ascii="Arial" w:hAnsi="Arial" w:cs="Arial"/>
          <w:spacing w:val="40"/>
          <w:sz w:val="24"/>
          <w:szCs w:val="24"/>
        </w:rPr>
        <w:t xml:space="preserve"> </w:t>
      </w:r>
      <w:r>
        <w:rPr>
          <w:rFonts w:ascii="Arial" w:hAnsi="Arial" w:cs="Arial"/>
          <w:sz w:val="24"/>
          <w:szCs w:val="24"/>
        </w:rPr>
        <w:t>interesados</w:t>
      </w:r>
      <w:r>
        <w:rPr>
          <w:rFonts w:ascii="Arial" w:hAnsi="Arial" w:cs="Arial"/>
          <w:spacing w:val="40"/>
          <w:sz w:val="24"/>
          <w:szCs w:val="24"/>
        </w:rPr>
        <w:t xml:space="preserve"> </w:t>
      </w:r>
      <w:r>
        <w:rPr>
          <w:rFonts w:ascii="Arial" w:hAnsi="Arial" w:cs="Arial"/>
          <w:sz w:val="24"/>
          <w:szCs w:val="24"/>
        </w:rPr>
        <w:t>en</w:t>
      </w:r>
      <w:r>
        <w:rPr>
          <w:rFonts w:ascii="Arial" w:hAnsi="Arial" w:cs="Arial"/>
          <w:spacing w:val="40"/>
          <w:sz w:val="24"/>
          <w:szCs w:val="24"/>
        </w:rPr>
        <w:t xml:space="preserve"> </w:t>
      </w:r>
      <w:r>
        <w:rPr>
          <w:rFonts w:ascii="Arial" w:hAnsi="Arial" w:cs="Arial"/>
          <w:sz w:val="24"/>
          <w:szCs w:val="24"/>
        </w:rPr>
        <w:t>asistir</w:t>
      </w:r>
      <w:r>
        <w:rPr>
          <w:rFonts w:ascii="Arial" w:hAnsi="Arial" w:cs="Arial"/>
          <w:spacing w:val="40"/>
          <w:sz w:val="24"/>
          <w:szCs w:val="24"/>
        </w:rPr>
        <w:t xml:space="preserve"> </w:t>
      </w:r>
      <w:r>
        <w:rPr>
          <w:rFonts w:ascii="Arial" w:hAnsi="Arial" w:cs="Arial"/>
          <w:sz w:val="24"/>
          <w:szCs w:val="24"/>
        </w:rPr>
        <w:t>a</w:t>
      </w:r>
      <w:r>
        <w:rPr>
          <w:rFonts w:ascii="Arial" w:hAnsi="Arial" w:cs="Arial"/>
          <w:spacing w:val="40"/>
          <w:sz w:val="24"/>
          <w:szCs w:val="24"/>
        </w:rPr>
        <w:t xml:space="preserve"> </w:t>
      </w:r>
      <w:r>
        <w:rPr>
          <w:rFonts w:ascii="Arial" w:hAnsi="Arial" w:cs="Arial"/>
          <w:sz w:val="24"/>
          <w:szCs w:val="24"/>
        </w:rPr>
        <w:t>esta</w:t>
      </w:r>
      <w:r>
        <w:rPr>
          <w:rFonts w:ascii="Arial" w:hAnsi="Arial" w:cs="Arial"/>
          <w:spacing w:val="40"/>
          <w:sz w:val="24"/>
          <w:szCs w:val="24"/>
        </w:rPr>
        <w:t xml:space="preserve"> </w:t>
      </w:r>
      <w:r>
        <w:rPr>
          <w:rFonts w:ascii="Arial" w:hAnsi="Arial" w:cs="Arial"/>
          <w:sz w:val="24"/>
          <w:szCs w:val="24"/>
        </w:rPr>
        <w:t>actividad</w:t>
      </w:r>
      <w:r>
        <w:rPr>
          <w:rFonts w:ascii="Arial" w:hAnsi="Arial" w:cs="Arial"/>
          <w:spacing w:val="40"/>
          <w:sz w:val="24"/>
          <w:szCs w:val="24"/>
        </w:rPr>
        <w:t xml:space="preserve"> </w:t>
      </w:r>
      <w:r>
        <w:rPr>
          <w:rFonts w:ascii="Arial" w:hAnsi="Arial" w:cs="Arial"/>
          <w:sz w:val="24"/>
          <w:szCs w:val="24"/>
        </w:rPr>
        <w:t>de</w:t>
      </w:r>
      <w:r>
        <w:rPr>
          <w:rFonts w:ascii="Arial" w:hAnsi="Arial" w:cs="Arial"/>
          <w:spacing w:val="40"/>
          <w:sz w:val="24"/>
          <w:szCs w:val="24"/>
        </w:rPr>
        <w:t xml:space="preserve"> </w:t>
      </w:r>
      <w:r>
        <w:rPr>
          <w:rFonts w:ascii="Arial" w:hAnsi="Arial" w:cs="Arial"/>
          <w:sz w:val="24"/>
          <w:szCs w:val="24"/>
        </w:rPr>
        <w:t>manera</w:t>
      </w:r>
      <w:r>
        <w:rPr>
          <w:rFonts w:ascii="Arial" w:hAnsi="Arial" w:cs="Arial"/>
          <w:spacing w:val="40"/>
          <w:sz w:val="24"/>
          <w:szCs w:val="24"/>
        </w:rPr>
        <w:t xml:space="preserve"> </w:t>
      </w:r>
      <w:r>
        <w:rPr>
          <w:rFonts w:ascii="Arial" w:hAnsi="Arial" w:cs="Arial"/>
          <w:sz w:val="24"/>
          <w:szCs w:val="24"/>
        </w:rPr>
        <w:t xml:space="preserve">presencial deberán inscribirse </w:t>
      </w:r>
      <w:r>
        <w:rPr>
          <w:rFonts w:ascii="Arial" w:hAnsi="Arial" w:cs="Arial"/>
          <w:bCs/>
          <w:sz w:val="24"/>
          <w:szCs w:val="24"/>
        </w:rPr>
        <w:t>únicamente</w:t>
      </w:r>
      <w:r>
        <w:rPr>
          <w:rFonts w:ascii="Arial" w:hAnsi="Arial" w:cs="Arial"/>
          <w:b/>
          <w:sz w:val="24"/>
          <w:szCs w:val="24"/>
        </w:rPr>
        <w:t xml:space="preserve"> </w:t>
      </w:r>
      <w:r>
        <w:rPr>
          <w:rFonts w:ascii="Arial" w:hAnsi="Arial" w:cs="Arial"/>
          <w:sz w:val="24"/>
          <w:szCs w:val="24"/>
        </w:rPr>
        <w:t>a través del siguiente enlace de la Escuela Judicial:</w:t>
      </w:r>
    </w:p>
    <w:p w14:paraId="727AD669" w14:textId="74B67DA5" w:rsidR="00F405A2" w:rsidRDefault="00F405A2" w:rsidP="00955056">
      <w:pPr>
        <w:widowControl/>
        <w:shd w:val="clear" w:color="auto" w:fill="FFFFFF"/>
        <w:spacing w:before="240" w:line="240" w:lineRule="atLeast"/>
        <w:rPr>
          <w:rFonts w:ascii="Arial" w:eastAsia="Times New Roman" w:hAnsi="Arial" w:cs="Arial"/>
          <w:color w:val="000000"/>
          <w:sz w:val="24"/>
          <w:szCs w:val="24"/>
          <w:lang w:val="es-CO"/>
        </w:rPr>
      </w:pPr>
      <w:hyperlink r:id="rId10">
        <w:r>
          <w:rPr>
            <w:rStyle w:val="Hipervnculo"/>
            <w:rFonts w:ascii="Arial" w:hAnsi="Arial" w:cs="Arial"/>
            <w:sz w:val="24"/>
            <w:szCs w:val="24"/>
          </w:rPr>
          <w:t>https://sga-ejrlb.ramajudicial.gov.co/?register=students&amp;course_id=3904</w:t>
        </w:r>
      </w:hyperlink>
    </w:p>
    <w:p w14:paraId="6D806A76" w14:textId="77777777" w:rsidR="00F405A2" w:rsidRDefault="00F405A2" w:rsidP="00955056">
      <w:pPr>
        <w:widowControl/>
        <w:spacing w:line="240" w:lineRule="atLeast"/>
        <w:jc w:val="both"/>
        <w:rPr>
          <w:rFonts w:ascii="Arial" w:hAnsi="Arial" w:cs="Arial"/>
          <w:sz w:val="24"/>
          <w:szCs w:val="24"/>
        </w:rPr>
      </w:pPr>
    </w:p>
    <w:p w14:paraId="7281157E" w14:textId="77777777" w:rsidR="00F405A2" w:rsidRDefault="0037037B" w:rsidP="00955056">
      <w:pPr>
        <w:widowControl/>
        <w:spacing w:line="240" w:lineRule="atLeast"/>
        <w:jc w:val="both"/>
        <w:rPr>
          <w:rFonts w:ascii="Arial" w:hAnsi="Arial" w:cs="Arial"/>
          <w:sz w:val="24"/>
          <w:szCs w:val="24"/>
        </w:rPr>
      </w:pPr>
      <w:r>
        <w:rPr>
          <w:rFonts w:ascii="Arial" w:hAnsi="Arial" w:cs="Arial"/>
          <w:sz w:val="24"/>
          <w:szCs w:val="24"/>
        </w:rPr>
        <w:t>Las</w:t>
      </w:r>
      <w:r>
        <w:rPr>
          <w:rFonts w:ascii="Arial" w:hAnsi="Arial" w:cs="Arial"/>
          <w:spacing w:val="-14"/>
          <w:sz w:val="24"/>
          <w:szCs w:val="24"/>
        </w:rPr>
        <w:t xml:space="preserve"> </w:t>
      </w:r>
      <w:r>
        <w:rPr>
          <w:rFonts w:ascii="Arial" w:hAnsi="Arial" w:cs="Arial"/>
          <w:sz w:val="24"/>
          <w:szCs w:val="24"/>
        </w:rPr>
        <w:t>inscripciones</w:t>
      </w:r>
      <w:r>
        <w:rPr>
          <w:rFonts w:ascii="Arial" w:hAnsi="Arial" w:cs="Arial"/>
          <w:spacing w:val="-13"/>
          <w:sz w:val="24"/>
          <w:szCs w:val="24"/>
        </w:rPr>
        <w:t xml:space="preserve"> </w:t>
      </w:r>
      <w:r>
        <w:rPr>
          <w:rFonts w:ascii="Arial" w:hAnsi="Arial" w:cs="Arial"/>
          <w:bCs/>
          <w:sz w:val="24"/>
          <w:szCs w:val="24"/>
        </w:rPr>
        <w:t>estarán</w:t>
      </w:r>
      <w:r>
        <w:rPr>
          <w:rFonts w:ascii="Arial" w:hAnsi="Arial" w:cs="Arial"/>
          <w:bCs/>
          <w:spacing w:val="-14"/>
          <w:sz w:val="24"/>
          <w:szCs w:val="24"/>
        </w:rPr>
        <w:t xml:space="preserve"> </w:t>
      </w:r>
      <w:r>
        <w:rPr>
          <w:rFonts w:ascii="Arial" w:hAnsi="Arial" w:cs="Arial"/>
          <w:bCs/>
          <w:sz w:val="24"/>
          <w:szCs w:val="24"/>
        </w:rPr>
        <w:t>abiertas</w:t>
      </w:r>
      <w:r>
        <w:rPr>
          <w:rFonts w:ascii="Arial" w:hAnsi="Arial" w:cs="Arial"/>
          <w:bCs/>
          <w:spacing w:val="-13"/>
          <w:sz w:val="24"/>
          <w:szCs w:val="24"/>
        </w:rPr>
        <w:t xml:space="preserve"> </w:t>
      </w:r>
      <w:r>
        <w:rPr>
          <w:rFonts w:ascii="Arial" w:hAnsi="Arial" w:cs="Arial"/>
          <w:bCs/>
          <w:sz w:val="24"/>
          <w:szCs w:val="24"/>
        </w:rPr>
        <w:t>desde</w:t>
      </w:r>
      <w:r>
        <w:rPr>
          <w:rFonts w:ascii="Arial" w:hAnsi="Arial" w:cs="Arial"/>
          <w:bCs/>
          <w:spacing w:val="-13"/>
          <w:sz w:val="24"/>
          <w:szCs w:val="24"/>
        </w:rPr>
        <w:t xml:space="preserve"> </w:t>
      </w:r>
      <w:r>
        <w:rPr>
          <w:rFonts w:ascii="Arial" w:hAnsi="Arial" w:cs="Arial"/>
          <w:bCs/>
          <w:sz w:val="24"/>
          <w:szCs w:val="24"/>
        </w:rPr>
        <w:t>la</w:t>
      </w:r>
      <w:r>
        <w:rPr>
          <w:rFonts w:ascii="Arial" w:hAnsi="Arial" w:cs="Arial"/>
          <w:bCs/>
          <w:spacing w:val="-14"/>
          <w:sz w:val="24"/>
          <w:szCs w:val="24"/>
        </w:rPr>
        <w:t xml:space="preserve"> </w:t>
      </w:r>
      <w:r>
        <w:rPr>
          <w:rFonts w:ascii="Arial" w:hAnsi="Arial" w:cs="Arial"/>
          <w:bCs/>
          <w:sz w:val="24"/>
          <w:szCs w:val="24"/>
        </w:rPr>
        <w:t>fecha</w:t>
      </w:r>
      <w:r>
        <w:rPr>
          <w:rFonts w:ascii="Arial" w:hAnsi="Arial" w:cs="Arial"/>
          <w:bCs/>
          <w:spacing w:val="-13"/>
          <w:sz w:val="24"/>
          <w:szCs w:val="24"/>
        </w:rPr>
        <w:t xml:space="preserve"> </w:t>
      </w:r>
      <w:r>
        <w:rPr>
          <w:rFonts w:ascii="Arial" w:hAnsi="Arial" w:cs="Arial"/>
          <w:bCs/>
          <w:sz w:val="24"/>
          <w:szCs w:val="24"/>
        </w:rPr>
        <w:t>de</w:t>
      </w:r>
      <w:r>
        <w:rPr>
          <w:rFonts w:ascii="Arial" w:hAnsi="Arial" w:cs="Arial"/>
          <w:bCs/>
          <w:spacing w:val="-14"/>
          <w:sz w:val="24"/>
          <w:szCs w:val="24"/>
        </w:rPr>
        <w:t xml:space="preserve"> </w:t>
      </w:r>
      <w:r>
        <w:rPr>
          <w:rFonts w:ascii="Arial" w:hAnsi="Arial" w:cs="Arial"/>
          <w:bCs/>
          <w:sz w:val="24"/>
          <w:szCs w:val="24"/>
        </w:rPr>
        <w:t>esta</w:t>
      </w:r>
      <w:r>
        <w:rPr>
          <w:rFonts w:ascii="Arial" w:hAnsi="Arial" w:cs="Arial"/>
          <w:bCs/>
          <w:spacing w:val="-13"/>
          <w:sz w:val="24"/>
          <w:szCs w:val="24"/>
        </w:rPr>
        <w:t xml:space="preserve"> </w:t>
      </w:r>
      <w:r>
        <w:rPr>
          <w:rFonts w:ascii="Arial" w:hAnsi="Arial" w:cs="Arial"/>
          <w:bCs/>
          <w:sz w:val="24"/>
          <w:szCs w:val="24"/>
        </w:rPr>
        <w:t>convocatoria</w:t>
      </w:r>
      <w:r>
        <w:rPr>
          <w:rFonts w:ascii="Arial" w:hAnsi="Arial" w:cs="Arial"/>
          <w:bCs/>
          <w:spacing w:val="-13"/>
          <w:sz w:val="24"/>
          <w:szCs w:val="24"/>
        </w:rPr>
        <w:t xml:space="preserve"> </w:t>
      </w:r>
      <w:r>
        <w:rPr>
          <w:rFonts w:ascii="Arial" w:hAnsi="Arial" w:cs="Arial"/>
          <w:bCs/>
          <w:sz w:val="24"/>
          <w:szCs w:val="24"/>
        </w:rPr>
        <w:t>y</w:t>
      </w:r>
      <w:r>
        <w:rPr>
          <w:rFonts w:ascii="Arial" w:hAnsi="Arial" w:cs="Arial"/>
          <w:bCs/>
          <w:spacing w:val="-14"/>
          <w:sz w:val="24"/>
          <w:szCs w:val="24"/>
        </w:rPr>
        <w:t xml:space="preserve"> </w:t>
      </w:r>
      <w:r>
        <w:rPr>
          <w:rFonts w:ascii="Arial" w:hAnsi="Arial" w:cs="Arial"/>
          <w:bCs/>
          <w:sz w:val="24"/>
          <w:szCs w:val="24"/>
        </w:rPr>
        <w:t>hasta</w:t>
      </w:r>
      <w:r>
        <w:rPr>
          <w:rFonts w:ascii="Arial" w:hAnsi="Arial" w:cs="Arial"/>
          <w:bCs/>
          <w:spacing w:val="-13"/>
          <w:sz w:val="24"/>
          <w:szCs w:val="24"/>
        </w:rPr>
        <w:t xml:space="preserve"> </w:t>
      </w:r>
      <w:r>
        <w:rPr>
          <w:rFonts w:ascii="Arial" w:hAnsi="Arial" w:cs="Arial"/>
          <w:bCs/>
          <w:sz w:val="24"/>
          <w:szCs w:val="24"/>
        </w:rPr>
        <w:t>las</w:t>
      </w:r>
      <w:r>
        <w:rPr>
          <w:rFonts w:ascii="Arial" w:hAnsi="Arial" w:cs="Arial"/>
          <w:bCs/>
          <w:spacing w:val="-13"/>
          <w:sz w:val="24"/>
          <w:szCs w:val="24"/>
        </w:rPr>
        <w:t xml:space="preserve"> </w:t>
      </w:r>
      <w:r>
        <w:rPr>
          <w:rFonts w:ascii="Arial" w:hAnsi="Arial" w:cs="Arial"/>
          <w:bCs/>
          <w:spacing w:val="-4"/>
          <w:sz w:val="24"/>
          <w:szCs w:val="24"/>
        </w:rPr>
        <w:t xml:space="preserve">5:00 </w:t>
      </w:r>
      <w:r>
        <w:rPr>
          <w:rFonts w:ascii="Arial" w:hAnsi="Arial" w:cs="Arial"/>
          <w:bCs/>
          <w:sz w:val="24"/>
          <w:szCs w:val="24"/>
        </w:rPr>
        <w:t>p.m.</w:t>
      </w:r>
      <w:r>
        <w:rPr>
          <w:rFonts w:ascii="Arial" w:hAnsi="Arial" w:cs="Arial"/>
          <w:bCs/>
          <w:spacing w:val="-7"/>
          <w:sz w:val="24"/>
          <w:szCs w:val="24"/>
        </w:rPr>
        <w:t xml:space="preserve"> </w:t>
      </w:r>
      <w:r>
        <w:rPr>
          <w:rFonts w:ascii="Arial" w:hAnsi="Arial" w:cs="Arial"/>
          <w:bCs/>
          <w:sz w:val="24"/>
          <w:szCs w:val="24"/>
        </w:rPr>
        <w:t>del</w:t>
      </w:r>
      <w:r>
        <w:rPr>
          <w:rFonts w:ascii="Arial" w:hAnsi="Arial" w:cs="Arial"/>
          <w:bCs/>
          <w:spacing w:val="-4"/>
          <w:sz w:val="24"/>
          <w:szCs w:val="24"/>
        </w:rPr>
        <w:t xml:space="preserve"> </w:t>
      </w:r>
      <w:r>
        <w:rPr>
          <w:rFonts w:ascii="Arial" w:hAnsi="Arial" w:cs="Arial"/>
          <w:bCs/>
          <w:sz w:val="24"/>
          <w:szCs w:val="24"/>
        </w:rPr>
        <w:t>21</w:t>
      </w:r>
      <w:r>
        <w:rPr>
          <w:rFonts w:ascii="Arial" w:hAnsi="Arial" w:cs="Arial"/>
          <w:bCs/>
          <w:spacing w:val="-4"/>
          <w:sz w:val="24"/>
          <w:szCs w:val="24"/>
        </w:rPr>
        <w:t xml:space="preserve"> </w:t>
      </w:r>
      <w:r>
        <w:rPr>
          <w:rFonts w:ascii="Arial" w:hAnsi="Arial" w:cs="Arial"/>
          <w:bCs/>
          <w:sz w:val="24"/>
          <w:szCs w:val="24"/>
        </w:rPr>
        <w:t>de</w:t>
      </w:r>
      <w:r>
        <w:rPr>
          <w:rFonts w:ascii="Arial" w:hAnsi="Arial" w:cs="Arial"/>
          <w:bCs/>
          <w:spacing w:val="-4"/>
          <w:sz w:val="24"/>
          <w:szCs w:val="24"/>
        </w:rPr>
        <w:t xml:space="preserve"> </w:t>
      </w:r>
      <w:r>
        <w:rPr>
          <w:rFonts w:ascii="Arial" w:hAnsi="Arial" w:cs="Arial"/>
          <w:bCs/>
          <w:sz w:val="24"/>
          <w:szCs w:val="24"/>
        </w:rPr>
        <w:t>agosto</w:t>
      </w:r>
      <w:r>
        <w:rPr>
          <w:rFonts w:ascii="Arial" w:hAnsi="Arial" w:cs="Arial"/>
          <w:bCs/>
          <w:spacing w:val="-3"/>
          <w:sz w:val="24"/>
          <w:szCs w:val="24"/>
        </w:rPr>
        <w:t xml:space="preserve"> </w:t>
      </w:r>
      <w:r>
        <w:rPr>
          <w:rFonts w:ascii="Arial" w:hAnsi="Arial" w:cs="Arial"/>
          <w:bCs/>
          <w:sz w:val="24"/>
          <w:szCs w:val="24"/>
        </w:rPr>
        <w:t>del</w:t>
      </w:r>
      <w:r>
        <w:rPr>
          <w:rFonts w:ascii="Arial" w:hAnsi="Arial" w:cs="Arial"/>
          <w:bCs/>
          <w:spacing w:val="-4"/>
          <w:sz w:val="24"/>
          <w:szCs w:val="24"/>
        </w:rPr>
        <w:t xml:space="preserve"> </w:t>
      </w:r>
      <w:r>
        <w:rPr>
          <w:rFonts w:ascii="Arial" w:hAnsi="Arial" w:cs="Arial"/>
          <w:bCs/>
          <w:sz w:val="24"/>
          <w:szCs w:val="24"/>
        </w:rPr>
        <w:t>presente</w:t>
      </w:r>
      <w:r>
        <w:rPr>
          <w:rFonts w:ascii="Arial" w:hAnsi="Arial" w:cs="Arial"/>
          <w:bCs/>
          <w:spacing w:val="-4"/>
          <w:sz w:val="24"/>
          <w:szCs w:val="24"/>
        </w:rPr>
        <w:t xml:space="preserve"> </w:t>
      </w:r>
      <w:r>
        <w:rPr>
          <w:rFonts w:ascii="Arial" w:hAnsi="Arial" w:cs="Arial"/>
          <w:bCs/>
          <w:sz w:val="24"/>
          <w:szCs w:val="24"/>
        </w:rPr>
        <w:t>año,</w:t>
      </w:r>
      <w:r>
        <w:rPr>
          <w:rFonts w:ascii="Arial" w:hAnsi="Arial" w:cs="Arial"/>
          <w:bCs/>
          <w:spacing w:val="-4"/>
          <w:sz w:val="24"/>
          <w:szCs w:val="24"/>
        </w:rPr>
        <w:t xml:space="preserve"> </w:t>
      </w:r>
      <w:r>
        <w:rPr>
          <w:rFonts w:ascii="Arial" w:hAnsi="Arial" w:cs="Arial"/>
          <w:bCs/>
          <w:sz w:val="24"/>
          <w:szCs w:val="24"/>
        </w:rPr>
        <w:t>hasta</w:t>
      </w:r>
      <w:r>
        <w:rPr>
          <w:rFonts w:ascii="Arial" w:hAnsi="Arial" w:cs="Arial"/>
          <w:bCs/>
          <w:spacing w:val="-4"/>
          <w:sz w:val="24"/>
          <w:szCs w:val="24"/>
        </w:rPr>
        <w:t xml:space="preserve"> </w:t>
      </w:r>
      <w:r>
        <w:rPr>
          <w:rFonts w:ascii="Arial" w:hAnsi="Arial" w:cs="Arial"/>
          <w:bCs/>
          <w:sz w:val="24"/>
          <w:szCs w:val="24"/>
        </w:rPr>
        <w:t>agotar</w:t>
      </w:r>
      <w:r>
        <w:rPr>
          <w:rFonts w:ascii="Arial" w:hAnsi="Arial" w:cs="Arial"/>
          <w:bCs/>
          <w:spacing w:val="-4"/>
          <w:sz w:val="24"/>
          <w:szCs w:val="24"/>
        </w:rPr>
        <w:t xml:space="preserve"> </w:t>
      </w:r>
      <w:r>
        <w:rPr>
          <w:rFonts w:ascii="Arial" w:hAnsi="Arial" w:cs="Arial"/>
          <w:bCs/>
          <w:sz w:val="24"/>
          <w:szCs w:val="24"/>
        </w:rPr>
        <w:t>los</w:t>
      </w:r>
      <w:r>
        <w:rPr>
          <w:rFonts w:ascii="Arial" w:hAnsi="Arial" w:cs="Arial"/>
          <w:bCs/>
          <w:spacing w:val="-4"/>
          <w:sz w:val="24"/>
          <w:szCs w:val="24"/>
        </w:rPr>
        <w:t xml:space="preserve"> </w:t>
      </w:r>
      <w:r>
        <w:rPr>
          <w:rFonts w:ascii="Arial" w:hAnsi="Arial" w:cs="Arial"/>
          <w:bCs/>
          <w:sz w:val="24"/>
          <w:szCs w:val="24"/>
        </w:rPr>
        <w:t>cupos</w:t>
      </w:r>
      <w:r>
        <w:rPr>
          <w:rFonts w:ascii="Arial" w:hAnsi="Arial" w:cs="Arial"/>
          <w:bCs/>
          <w:spacing w:val="-4"/>
          <w:sz w:val="24"/>
          <w:szCs w:val="24"/>
        </w:rPr>
        <w:t xml:space="preserve"> </w:t>
      </w:r>
      <w:r>
        <w:rPr>
          <w:rFonts w:ascii="Arial" w:hAnsi="Arial" w:cs="Arial"/>
          <w:bCs/>
          <w:spacing w:val="-2"/>
          <w:sz w:val="24"/>
          <w:szCs w:val="24"/>
        </w:rPr>
        <w:t>asignados</w:t>
      </w:r>
      <w:r>
        <w:rPr>
          <w:rFonts w:ascii="Arial" w:hAnsi="Arial" w:cs="Arial"/>
          <w:spacing w:val="-2"/>
          <w:sz w:val="24"/>
          <w:szCs w:val="24"/>
        </w:rPr>
        <w:t>.</w:t>
      </w:r>
    </w:p>
    <w:p w14:paraId="5D2280E0" w14:textId="77777777" w:rsidR="00F405A2" w:rsidRDefault="0037037B" w:rsidP="00955056">
      <w:pPr>
        <w:pStyle w:val="Textoindependiente"/>
        <w:spacing w:before="242" w:line="240" w:lineRule="atLeast"/>
        <w:jc w:val="both"/>
        <w:rPr>
          <w:rFonts w:ascii="Arial" w:hAnsi="Arial" w:cs="Arial"/>
          <w:sz w:val="24"/>
          <w:szCs w:val="24"/>
        </w:rPr>
      </w:pPr>
      <w:r>
        <w:rPr>
          <w:rFonts w:ascii="Arial" w:hAnsi="Arial" w:cs="Arial"/>
          <w:sz w:val="24"/>
          <w:szCs w:val="24"/>
        </w:rPr>
        <w:t xml:space="preserve">Quienes ya estén registrados en la plataforma deberán ingresar su correo electrónico y contraseña. Si aún no se han registrado, deberán hacerlo para validar y recibir las credenciales de acceso necesarias para la inscripción. </w:t>
      </w:r>
    </w:p>
    <w:p w14:paraId="7B754017" w14:textId="77777777" w:rsidR="00F405A2" w:rsidRDefault="0037037B" w:rsidP="00955056">
      <w:pPr>
        <w:pStyle w:val="Textoindependiente"/>
        <w:spacing w:before="242" w:line="240" w:lineRule="atLeast"/>
        <w:jc w:val="both"/>
        <w:rPr>
          <w:rFonts w:ascii="Arial" w:hAnsi="Arial" w:cs="Arial"/>
          <w:b/>
          <w:color w:val="0462C1"/>
          <w:sz w:val="24"/>
          <w:szCs w:val="24"/>
        </w:rPr>
      </w:pPr>
      <w:r>
        <w:rPr>
          <w:rFonts w:ascii="Arial" w:hAnsi="Arial" w:cs="Arial"/>
          <w:sz w:val="24"/>
          <w:szCs w:val="24"/>
        </w:rPr>
        <w:t xml:space="preserve">Para más información, consulte el instructivo de registro e inscripción en el siguiente enlace: </w:t>
      </w:r>
      <w:r>
        <w:rPr>
          <w:rFonts w:ascii="Arial" w:hAnsi="Arial" w:cs="Arial"/>
          <w:b/>
          <w:color w:val="0462C1"/>
          <w:sz w:val="24"/>
          <w:szCs w:val="24"/>
        </w:rPr>
        <w:t xml:space="preserve">INSTRUCTIVO DE REGISTRO </w:t>
      </w:r>
    </w:p>
    <w:p w14:paraId="222894BF" w14:textId="77777777" w:rsidR="00F405A2" w:rsidRDefault="0037037B" w:rsidP="00955056">
      <w:pPr>
        <w:pStyle w:val="Textoindependiente"/>
        <w:spacing w:before="237" w:line="240" w:lineRule="atLeast"/>
        <w:jc w:val="both"/>
        <w:rPr>
          <w:rFonts w:ascii="Arial" w:hAnsi="Arial" w:cs="Arial"/>
          <w:sz w:val="24"/>
          <w:szCs w:val="24"/>
        </w:rPr>
      </w:pPr>
      <w:r>
        <w:rPr>
          <w:rFonts w:ascii="Arial" w:hAnsi="Arial" w:cs="Arial"/>
          <w:sz w:val="24"/>
          <w:szCs w:val="24"/>
        </w:rPr>
        <w:t xml:space="preserve">Ante cualquier duda sobre el proceso de registro, inscripción u otra inquietud, puede solicitar soporte técnico a través del siguiente enlace: </w:t>
      </w:r>
      <w:r>
        <w:rPr>
          <w:rFonts w:ascii="Arial" w:hAnsi="Arial" w:cs="Arial"/>
          <w:b/>
          <w:color w:val="0462C1"/>
          <w:sz w:val="24"/>
          <w:szCs w:val="24"/>
        </w:rPr>
        <w:t xml:space="preserve">SOPORTE TÉCNICO </w:t>
      </w:r>
    </w:p>
    <w:p w14:paraId="52E69B22" w14:textId="77777777" w:rsidR="00F405A2" w:rsidRDefault="0037037B" w:rsidP="00955056">
      <w:pPr>
        <w:pStyle w:val="Textoindependiente"/>
        <w:spacing w:before="240" w:line="240" w:lineRule="atLeast"/>
        <w:jc w:val="both"/>
        <w:rPr>
          <w:rFonts w:ascii="Arial" w:hAnsi="Arial" w:cs="Arial"/>
          <w:sz w:val="24"/>
          <w:szCs w:val="24"/>
        </w:rPr>
      </w:pPr>
      <w:r>
        <w:rPr>
          <w:rFonts w:ascii="Arial" w:hAnsi="Arial" w:cs="Arial"/>
          <w:sz w:val="24"/>
          <w:szCs w:val="24"/>
        </w:rPr>
        <w:t>Los participantes no admitidos presencialmente podrán acceder a la transmisión virtual, que será realizada con el apoyo de CENDOJ. Los enlaces serán publicados oportunamente en los canales oficiales y redes sociales de la Escuela Judicial.</w:t>
      </w:r>
    </w:p>
    <w:p w14:paraId="21E401B5" w14:textId="0632427C" w:rsidR="00F405A2" w:rsidRDefault="00955056" w:rsidP="00955056">
      <w:pPr>
        <w:pStyle w:val="Ttulo2"/>
        <w:tabs>
          <w:tab w:val="left" w:pos="2266"/>
        </w:tabs>
        <w:spacing w:before="360" w:after="360" w:line="240" w:lineRule="atLeast"/>
        <w:ind w:left="567"/>
        <w:rPr>
          <w:sz w:val="24"/>
          <w:szCs w:val="24"/>
        </w:rPr>
      </w:pPr>
      <w:r>
        <w:rPr>
          <w:spacing w:val="-2"/>
          <w:sz w:val="24"/>
          <w:szCs w:val="24"/>
        </w:rPr>
        <w:t xml:space="preserve">4. </w:t>
      </w:r>
      <w:r>
        <w:rPr>
          <w:spacing w:val="-2"/>
          <w:sz w:val="24"/>
          <w:szCs w:val="24"/>
        </w:rPr>
        <w:tab/>
      </w:r>
      <w:r w:rsidR="0037037B">
        <w:rPr>
          <w:spacing w:val="-2"/>
          <w:sz w:val="24"/>
          <w:szCs w:val="24"/>
        </w:rPr>
        <w:t>Admisión</w:t>
      </w:r>
    </w:p>
    <w:p w14:paraId="43223A6C" w14:textId="77777777" w:rsidR="00F405A2" w:rsidRDefault="0037037B" w:rsidP="00955056">
      <w:pPr>
        <w:pStyle w:val="Textoindependiente"/>
        <w:spacing w:before="237" w:line="240" w:lineRule="atLeast"/>
        <w:jc w:val="both"/>
        <w:rPr>
          <w:rFonts w:ascii="Arial" w:hAnsi="Arial" w:cs="Arial"/>
          <w:sz w:val="24"/>
          <w:szCs w:val="24"/>
        </w:rPr>
      </w:pPr>
      <w:r>
        <w:rPr>
          <w:rFonts w:ascii="Arial" w:hAnsi="Arial" w:cs="Arial"/>
          <w:sz w:val="24"/>
          <w:szCs w:val="24"/>
        </w:rPr>
        <w:t>La admisión</w:t>
      </w:r>
      <w:r>
        <w:rPr>
          <w:rFonts w:ascii="Arial" w:hAnsi="Arial" w:cs="Arial"/>
          <w:spacing w:val="-10"/>
          <w:sz w:val="24"/>
          <w:szCs w:val="24"/>
        </w:rPr>
        <w:t xml:space="preserve"> </w:t>
      </w:r>
      <w:r>
        <w:rPr>
          <w:rFonts w:ascii="Arial" w:hAnsi="Arial" w:cs="Arial"/>
          <w:sz w:val="24"/>
          <w:szCs w:val="24"/>
        </w:rPr>
        <w:t>y</w:t>
      </w:r>
      <w:r>
        <w:rPr>
          <w:rFonts w:ascii="Arial" w:hAnsi="Arial" w:cs="Arial"/>
          <w:spacing w:val="-10"/>
          <w:sz w:val="24"/>
          <w:szCs w:val="24"/>
        </w:rPr>
        <w:t xml:space="preserve"> </w:t>
      </w:r>
      <w:r>
        <w:rPr>
          <w:rFonts w:ascii="Arial" w:hAnsi="Arial" w:cs="Arial"/>
          <w:sz w:val="24"/>
          <w:szCs w:val="24"/>
        </w:rPr>
        <w:t>asignación</w:t>
      </w:r>
      <w:r>
        <w:rPr>
          <w:rFonts w:ascii="Arial" w:hAnsi="Arial" w:cs="Arial"/>
          <w:spacing w:val="-11"/>
          <w:sz w:val="24"/>
          <w:szCs w:val="24"/>
        </w:rPr>
        <w:t xml:space="preserve"> </w:t>
      </w:r>
      <w:r>
        <w:rPr>
          <w:rFonts w:ascii="Arial" w:hAnsi="Arial" w:cs="Arial"/>
          <w:sz w:val="24"/>
          <w:szCs w:val="24"/>
        </w:rPr>
        <w:t>de</w:t>
      </w:r>
      <w:r>
        <w:rPr>
          <w:rFonts w:ascii="Arial" w:hAnsi="Arial" w:cs="Arial"/>
          <w:spacing w:val="-11"/>
          <w:sz w:val="24"/>
          <w:szCs w:val="24"/>
        </w:rPr>
        <w:t xml:space="preserve"> </w:t>
      </w:r>
      <w:r>
        <w:rPr>
          <w:rFonts w:ascii="Arial" w:hAnsi="Arial" w:cs="Arial"/>
          <w:sz w:val="24"/>
          <w:szCs w:val="24"/>
        </w:rPr>
        <w:t>cupos</w:t>
      </w:r>
      <w:r>
        <w:rPr>
          <w:rFonts w:ascii="Arial" w:hAnsi="Arial" w:cs="Arial"/>
          <w:spacing w:val="-10"/>
          <w:sz w:val="24"/>
          <w:szCs w:val="24"/>
        </w:rPr>
        <w:t xml:space="preserve"> </w:t>
      </w:r>
      <w:r>
        <w:rPr>
          <w:rFonts w:ascii="Arial" w:hAnsi="Arial" w:cs="Arial"/>
          <w:sz w:val="24"/>
          <w:szCs w:val="24"/>
        </w:rPr>
        <w:t>se</w:t>
      </w:r>
      <w:r>
        <w:rPr>
          <w:rFonts w:ascii="Arial" w:hAnsi="Arial" w:cs="Arial"/>
          <w:spacing w:val="-11"/>
          <w:sz w:val="24"/>
          <w:szCs w:val="24"/>
        </w:rPr>
        <w:t xml:space="preserve"> </w:t>
      </w:r>
      <w:r>
        <w:rPr>
          <w:rFonts w:ascii="Arial" w:hAnsi="Arial" w:cs="Arial"/>
          <w:sz w:val="24"/>
          <w:szCs w:val="24"/>
        </w:rPr>
        <w:t>realizará</w:t>
      </w:r>
      <w:r>
        <w:rPr>
          <w:rFonts w:ascii="Arial" w:hAnsi="Arial" w:cs="Arial"/>
          <w:spacing w:val="-11"/>
          <w:sz w:val="24"/>
          <w:szCs w:val="24"/>
        </w:rPr>
        <w:t xml:space="preserve"> </w:t>
      </w:r>
      <w:r>
        <w:rPr>
          <w:rFonts w:ascii="Arial" w:hAnsi="Arial" w:cs="Arial"/>
          <w:sz w:val="24"/>
          <w:szCs w:val="24"/>
        </w:rPr>
        <w:t>conforme</w:t>
      </w:r>
      <w:r>
        <w:rPr>
          <w:rFonts w:ascii="Arial" w:hAnsi="Arial" w:cs="Arial"/>
          <w:spacing w:val="-11"/>
          <w:sz w:val="24"/>
          <w:szCs w:val="24"/>
        </w:rPr>
        <w:t xml:space="preserve"> </w:t>
      </w:r>
      <w:r>
        <w:rPr>
          <w:rFonts w:ascii="Arial" w:hAnsi="Arial" w:cs="Arial"/>
          <w:sz w:val="24"/>
          <w:szCs w:val="24"/>
        </w:rPr>
        <w:t>al</w:t>
      </w:r>
      <w:r>
        <w:rPr>
          <w:rFonts w:ascii="Arial" w:hAnsi="Arial" w:cs="Arial"/>
          <w:spacing w:val="-10"/>
          <w:sz w:val="24"/>
          <w:szCs w:val="24"/>
        </w:rPr>
        <w:t xml:space="preserve"> </w:t>
      </w:r>
      <w:r>
        <w:rPr>
          <w:rFonts w:ascii="Arial" w:hAnsi="Arial" w:cs="Arial"/>
          <w:sz w:val="24"/>
          <w:szCs w:val="24"/>
        </w:rPr>
        <w:t>presupuesto</w:t>
      </w:r>
      <w:r>
        <w:rPr>
          <w:rFonts w:ascii="Arial" w:hAnsi="Arial" w:cs="Arial"/>
          <w:spacing w:val="-11"/>
          <w:sz w:val="24"/>
          <w:szCs w:val="24"/>
        </w:rPr>
        <w:t xml:space="preserve"> </w:t>
      </w:r>
      <w:r>
        <w:rPr>
          <w:rFonts w:ascii="Arial" w:hAnsi="Arial" w:cs="Arial"/>
          <w:sz w:val="24"/>
          <w:szCs w:val="24"/>
        </w:rPr>
        <w:t>destinado. Quienes resulten admitidos presencialmente recibirán confirmación por correo electrónico, junto con la información sobre el lugar del evento.</w:t>
      </w:r>
    </w:p>
    <w:p w14:paraId="20B1E055" w14:textId="4A4DD703" w:rsidR="00F405A2" w:rsidRPr="00955056" w:rsidRDefault="00955056" w:rsidP="00955056">
      <w:pPr>
        <w:pStyle w:val="Textoindependiente"/>
        <w:spacing w:before="360" w:after="360" w:line="240" w:lineRule="atLeast"/>
        <w:ind w:left="567" w:hanging="567"/>
        <w:jc w:val="both"/>
        <w:rPr>
          <w:rFonts w:ascii="Arial" w:hAnsi="Arial" w:cs="Arial"/>
          <w:b/>
          <w:bCs/>
          <w:sz w:val="24"/>
          <w:szCs w:val="24"/>
        </w:rPr>
      </w:pPr>
      <w:r>
        <w:rPr>
          <w:rFonts w:ascii="Arial" w:hAnsi="Arial" w:cs="Arial"/>
          <w:b/>
          <w:bCs/>
          <w:spacing w:val="-2"/>
          <w:sz w:val="24"/>
          <w:szCs w:val="24"/>
        </w:rPr>
        <w:t xml:space="preserve">5. </w:t>
      </w:r>
      <w:r>
        <w:rPr>
          <w:rFonts w:ascii="Arial" w:hAnsi="Arial" w:cs="Arial"/>
          <w:b/>
          <w:bCs/>
          <w:spacing w:val="-2"/>
          <w:sz w:val="24"/>
          <w:szCs w:val="24"/>
        </w:rPr>
        <w:tab/>
      </w:r>
      <w:r w:rsidR="0037037B">
        <w:rPr>
          <w:rFonts w:ascii="Arial" w:hAnsi="Arial" w:cs="Arial"/>
          <w:b/>
          <w:bCs/>
          <w:spacing w:val="-2"/>
          <w:sz w:val="24"/>
          <w:szCs w:val="24"/>
        </w:rPr>
        <w:t>Compromisos de los admitidos</w:t>
      </w:r>
    </w:p>
    <w:p w14:paraId="62F7D60D" w14:textId="77777777" w:rsidR="00F405A2" w:rsidRDefault="0037037B" w:rsidP="00955056">
      <w:pPr>
        <w:pStyle w:val="Textoindependiente"/>
        <w:numPr>
          <w:ilvl w:val="2"/>
          <w:numId w:val="3"/>
        </w:numPr>
        <w:spacing w:before="240" w:line="240" w:lineRule="atLeast"/>
        <w:ind w:left="567" w:hanging="567"/>
        <w:jc w:val="both"/>
        <w:rPr>
          <w:rFonts w:ascii="Arial" w:hAnsi="Arial" w:cs="Arial"/>
          <w:sz w:val="24"/>
          <w:szCs w:val="24"/>
        </w:rPr>
      </w:pPr>
      <w:r>
        <w:rPr>
          <w:rFonts w:ascii="Arial" w:hAnsi="Arial" w:cs="Arial"/>
          <w:sz w:val="24"/>
          <w:szCs w:val="24"/>
        </w:rPr>
        <w:t>Gestionar previamente su situación administrativa (comisión o permiso), de conformidad con lo señalado en los artículos 136 y 144 de la Ley 270 de 1996.</w:t>
      </w:r>
    </w:p>
    <w:p w14:paraId="58DB91E7" w14:textId="77777777" w:rsidR="00F405A2" w:rsidRDefault="0037037B" w:rsidP="00955056">
      <w:pPr>
        <w:pStyle w:val="Textoindependiente"/>
        <w:numPr>
          <w:ilvl w:val="2"/>
          <w:numId w:val="3"/>
        </w:numPr>
        <w:spacing w:before="240" w:line="240" w:lineRule="atLeast"/>
        <w:ind w:left="567" w:hanging="567"/>
        <w:jc w:val="both"/>
        <w:rPr>
          <w:rFonts w:ascii="Arial" w:hAnsi="Arial" w:cs="Arial"/>
          <w:spacing w:val="-13"/>
          <w:sz w:val="24"/>
          <w:szCs w:val="24"/>
        </w:rPr>
      </w:pPr>
      <w:r>
        <w:rPr>
          <w:rFonts w:ascii="Arial" w:hAnsi="Arial" w:cs="Arial"/>
          <w:bCs/>
          <w:sz w:val="24"/>
          <w:szCs w:val="24"/>
        </w:rPr>
        <w:t>Una vez concedida su situación administrativa</w:t>
      </w:r>
      <w:r>
        <w:rPr>
          <w:rFonts w:ascii="Arial" w:hAnsi="Arial" w:cs="Arial"/>
          <w:sz w:val="24"/>
          <w:szCs w:val="24"/>
        </w:rPr>
        <w:t xml:space="preserve">, confirmar su asistencia con del operador logístico </w:t>
      </w:r>
      <w:proofErr w:type="spellStart"/>
      <w:r>
        <w:rPr>
          <w:rFonts w:ascii="Arial" w:hAnsi="Arial" w:cs="Arial"/>
          <w:sz w:val="24"/>
          <w:szCs w:val="24"/>
        </w:rPr>
        <w:t>dell</w:t>
      </w:r>
      <w:proofErr w:type="spellEnd"/>
      <w:r>
        <w:rPr>
          <w:rFonts w:ascii="Arial" w:hAnsi="Arial" w:cs="Arial"/>
          <w:sz w:val="24"/>
          <w:szCs w:val="24"/>
        </w:rPr>
        <w:t xml:space="preserve"> </w:t>
      </w:r>
      <w:proofErr w:type="spellStart"/>
      <w:r>
        <w:rPr>
          <w:rFonts w:ascii="Arial" w:hAnsi="Arial" w:cs="Arial"/>
          <w:i/>
          <w:sz w:val="24"/>
          <w:szCs w:val="24"/>
        </w:rPr>
        <w:t>call</w:t>
      </w:r>
      <w:proofErr w:type="spellEnd"/>
      <w:r>
        <w:rPr>
          <w:rFonts w:ascii="Arial" w:hAnsi="Arial" w:cs="Arial"/>
          <w:i/>
          <w:sz w:val="24"/>
          <w:szCs w:val="24"/>
        </w:rPr>
        <w:t xml:space="preserve"> center </w:t>
      </w:r>
      <w:r>
        <w:rPr>
          <w:rFonts w:ascii="Arial" w:hAnsi="Arial" w:cs="Arial"/>
          <w:sz w:val="24"/>
          <w:szCs w:val="24"/>
        </w:rPr>
        <w:t>quien verificará datos de inscripción vía correo electrónico o</w:t>
      </w:r>
      <w:r>
        <w:rPr>
          <w:rFonts w:ascii="Arial" w:hAnsi="Arial" w:cs="Arial"/>
          <w:spacing w:val="-13"/>
          <w:sz w:val="24"/>
          <w:szCs w:val="24"/>
        </w:rPr>
        <w:t xml:space="preserve"> </w:t>
      </w:r>
      <w:r>
        <w:rPr>
          <w:rFonts w:ascii="Arial" w:hAnsi="Arial" w:cs="Arial"/>
          <w:sz w:val="24"/>
          <w:szCs w:val="24"/>
        </w:rPr>
        <w:t>celular</w:t>
      </w:r>
      <w:r>
        <w:rPr>
          <w:rFonts w:ascii="Arial" w:hAnsi="Arial" w:cs="Arial"/>
          <w:spacing w:val="-13"/>
          <w:sz w:val="24"/>
          <w:szCs w:val="24"/>
        </w:rPr>
        <w:t>.</w:t>
      </w:r>
    </w:p>
    <w:p w14:paraId="7A793B4F" w14:textId="77777777" w:rsidR="00F405A2" w:rsidRDefault="0037037B" w:rsidP="00955056">
      <w:pPr>
        <w:pStyle w:val="Textoindependiente"/>
        <w:numPr>
          <w:ilvl w:val="2"/>
          <w:numId w:val="3"/>
        </w:numPr>
        <w:spacing w:before="240" w:line="240" w:lineRule="atLeast"/>
        <w:ind w:left="567" w:hanging="567"/>
        <w:jc w:val="both"/>
        <w:rPr>
          <w:rFonts w:ascii="Arial" w:hAnsi="Arial" w:cs="Arial"/>
          <w:sz w:val="24"/>
          <w:szCs w:val="24"/>
        </w:rPr>
      </w:pPr>
      <w:r>
        <w:rPr>
          <w:rFonts w:ascii="Arial" w:hAnsi="Arial" w:cs="Arial"/>
          <w:sz w:val="24"/>
          <w:szCs w:val="24"/>
        </w:rPr>
        <w:t xml:space="preserve">Asistir puntualmente y participar en la totalidad de la jornada, considerando el esfuerzo humano y presupuestal destinado por el Consejo Superior de la Judicatura y la Escuela Judicial. </w:t>
      </w:r>
      <w:r>
        <w:rPr>
          <w:rFonts w:ascii="Arial" w:hAnsi="Arial" w:cs="Arial"/>
          <w:bCs/>
          <w:sz w:val="24"/>
          <w:szCs w:val="24"/>
        </w:rPr>
        <w:t>La inasistencia solo será justificable por circunstancias de fuerza mayor o caso fortuito debidamente acreditado</w:t>
      </w:r>
      <w:r>
        <w:rPr>
          <w:rFonts w:ascii="Arial" w:hAnsi="Arial" w:cs="Arial"/>
          <w:sz w:val="24"/>
          <w:szCs w:val="24"/>
        </w:rPr>
        <w:t>.</w:t>
      </w:r>
    </w:p>
    <w:p w14:paraId="17E53139" w14:textId="228A2B97" w:rsidR="00F405A2" w:rsidRDefault="00955056" w:rsidP="00955056">
      <w:pPr>
        <w:pStyle w:val="Ttulo2"/>
        <w:tabs>
          <w:tab w:val="left" w:pos="2266"/>
        </w:tabs>
        <w:spacing w:before="360" w:after="360" w:line="240" w:lineRule="atLeast"/>
        <w:ind w:left="567"/>
        <w:rPr>
          <w:sz w:val="24"/>
          <w:szCs w:val="24"/>
        </w:rPr>
      </w:pPr>
      <w:r>
        <w:rPr>
          <w:sz w:val="24"/>
          <w:szCs w:val="24"/>
        </w:rPr>
        <w:t xml:space="preserve">6. </w:t>
      </w:r>
      <w:r>
        <w:rPr>
          <w:sz w:val="24"/>
          <w:szCs w:val="24"/>
        </w:rPr>
        <w:tab/>
      </w:r>
      <w:r w:rsidR="0037037B">
        <w:rPr>
          <w:sz w:val="24"/>
          <w:szCs w:val="24"/>
        </w:rPr>
        <w:t>Gastos</w:t>
      </w:r>
      <w:r w:rsidR="0037037B">
        <w:rPr>
          <w:spacing w:val="-9"/>
          <w:sz w:val="24"/>
          <w:szCs w:val="24"/>
        </w:rPr>
        <w:t xml:space="preserve"> </w:t>
      </w:r>
      <w:r w:rsidR="0037037B">
        <w:rPr>
          <w:sz w:val="24"/>
          <w:szCs w:val="24"/>
        </w:rPr>
        <w:t>de</w:t>
      </w:r>
      <w:r w:rsidR="0037037B">
        <w:rPr>
          <w:spacing w:val="-8"/>
          <w:sz w:val="24"/>
          <w:szCs w:val="24"/>
        </w:rPr>
        <w:t xml:space="preserve"> </w:t>
      </w:r>
      <w:r w:rsidR="0037037B">
        <w:rPr>
          <w:sz w:val="24"/>
          <w:szCs w:val="24"/>
        </w:rPr>
        <w:t>traslado</w:t>
      </w:r>
      <w:r w:rsidR="0037037B">
        <w:rPr>
          <w:spacing w:val="-6"/>
          <w:sz w:val="24"/>
          <w:szCs w:val="24"/>
        </w:rPr>
        <w:t xml:space="preserve"> </w:t>
      </w:r>
      <w:r w:rsidR="0037037B">
        <w:rPr>
          <w:sz w:val="24"/>
          <w:szCs w:val="24"/>
        </w:rPr>
        <w:t>y</w:t>
      </w:r>
      <w:r w:rsidR="0037037B">
        <w:rPr>
          <w:spacing w:val="-3"/>
          <w:sz w:val="24"/>
          <w:szCs w:val="24"/>
        </w:rPr>
        <w:t xml:space="preserve"> </w:t>
      </w:r>
      <w:r w:rsidR="0037037B">
        <w:rPr>
          <w:spacing w:val="-2"/>
          <w:sz w:val="24"/>
          <w:szCs w:val="24"/>
        </w:rPr>
        <w:t>alojamiento</w:t>
      </w:r>
    </w:p>
    <w:p w14:paraId="4E9E245C" w14:textId="77777777" w:rsidR="00F405A2" w:rsidRDefault="0037037B" w:rsidP="00955056">
      <w:pPr>
        <w:pStyle w:val="Sinespaciado"/>
        <w:spacing w:before="240" w:line="240" w:lineRule="atLeast"/>
        <w:jc w:val="both"/>
        <w:rPr>
          <w:sz w:val="24"/>
          <w:szCs w:val="24"/>
        </w:rPr>
      </w:pPr>
      <w:r>
        <w:rPr>
          <w:sz w:val="24"/>
          <w:szCs w:val="24"/>
        </w:rPr>
        <w:t>La Escuela Judicial asumirá únicamente, para los servidores judiciales admitidos en modalidad presencial, los gastos de tiquetes, alojamiento y alimentación, según cada caso, y de acuerdo con el presupuesto asignado.</w:t>
      </w:r>
    </w:p>
    <w:p w14:paraId="23E5B04B" w14:textId="77777777" w:rsidR="00F405A2" w:rsidRDefault="0037037B" w:rsidP="00955056">
      <w:pPr>
        <w:pStyle w:val="Textoindependiente"/>
        <w:spacing w:before="239" w:line="240" w:lineRule="atLeast"/>
        <w:jc w:val="both"/>
        <w:rPr>
          <w:rFonts w:ascii="Arial" w:hAnsi="Arial" w:cs="Arial"/>
          <w:sz w:val="24"/>
          <w:szCs w:val="24"/>
        </w:rPr>
      </w:pPr>
      <w:r>
        <w:rPr>
          <w:rFonts w:ascii="Arial" w:hAnsi="Arial" w:cs="Arial"/>
          <w:sz w:val="24"/>
          <w:szCs w:val="24"/>
        </w:rPr>
        <w:t>Para más información, comuníquese con:</w:t>
      </w:r>
    </w:p>
    <w:p w14:paraId="17E66FA7" w14:textId="77777777" w:rsidR="00F405A2" w:rsidRDefault="0037037B" w:rsidP="00955056">
      <w:pPr>
        <w:pStyle w:val="Textoindependiente"/>
        <w:numPr>
          <w:ilvl w:val="0"/>
          <w:numId w:val="2"/>
        </w:numPr>
        <w:spacing w:before="239" w:line="240" w:lineRule="atLeast"/>
        <w:ind w:left="0" w:firstLine="0"/>
        <w:jc w:val="both"/>
        <w:rPr>
          <w:rFonts w:ascii="Arial" w:hAnsi="Arial" w:cs="Arial"/>
          <w:sz w:val="24"/>
          <w:szCs w:val="24"/>
        </w:rPr>
      </w:pPr>
      <w:r>
        <w:rPr>
          <w:rFonts w:ascii="Arial" w:hAnsi="Arial" w:cs="Arial"/>
          <w:sz w:val="24"/>
          <w:szCs w:val="24"/>
        </w:rPr>
        <w:t>Claudia Marcela Rodríguez</w:t>
      </w:r>
      <w:r>
        <w:rPr>
          <w:rFonts w:ascii="Arial" w:hAnsi="Arial" w:cs="Arial"/>
          <w:spacing w:val="-2"/>
          <w:sz w:val="24"/>
          <w:szCs w:val="24"/>
        </w:rPr>
        <w:t xml:space="preserve"> </w:t>
      </w:r>
      <w:r>
        <w:rPr>
          <w:rFonts w:ascii="Arial" w:hAnsi="Arial" w:cs="Arial"/>
          <w:sz w:val="24"/>
          <w:szCs w:val="24"/>
        </w:rPr>
        <w:t>Fino</w:t>
      </w:r>
    </w:p>
    <w:p w14:paraId="7E56050C" w14:textId="77777777" w:rsidR="00F405A2" w:rsidRDefault="00F405A2" w:rsidP="00955056">
      <w:pPr>
        <w:pStyle w:val="Textoindependiente"/>
        <w:spacing w:before="239" w:line="240" w:lineRule="atLeast"/>
        <w:jc w:val="both"/>
        <w:rPr>
          <w:rFonts w:ascii="Arial" w:hAnsi="Arial" w:cs="Arial"/>
          <w:sz w:val="24"/>
          <w:szCs w:val="24"/>
        </w:rPr>
      </w:pPr>
      <w:hyperlink r:id="rId11">
        <w:r>
          <w:rPr>
            <w:rStyle w:val="Hipervnculo"/>
            <w:rFonts w:ascii="Arial" w:hAnsi="Arial" w:cs="Arial"/>
            <w:sz w:val="24"/>
            <w:szCs w:val="24"/>
          </w:rPr>
          <w:t>crodriguef@cendoj.ramajudicial.gov.co</w:t>
        </w:r>
      </w:hyperlink>
    </w:p>
    <w:p w14:paraId="10FF83E3" w14:textId="77777777" w:rsidR="00F405A2" w:rsidRDefault="0037037B" w:rsidP="00955056">
      <w:pPr>
        <w:pStyle w:val="Textoindependiente"/>
        <w:spacing w:before="239" w:line="240" w:lineRule="atLeast"/>
        <w:jc w:val="both"/>
        <w:rPr>
          <w:rFonts w:ascii="Arial" w:hAnsi="Arial" w:cs="Arial"/>
          <w:bCs/>
          <w:i/>
          <w:sz w:val="24"/>
          <w:szCs w:val="24"/>
        </w:rPr>
      </w:pPr>
      <w:r>
        <w:rPr>
          <w:rFonts w:ascii="Arial" w:hAnsi="Arial" w:cs="Arial"/>
          <w:sz w:val="24"/>
          <w:szCs w:val="24"/>
        </w:rPr>
        <w:t xml:space="preserve">Indique en el asunto: Conversatorio regional de género y enfoque diferencial: </w:t>
      </w:r>
      <w:r>
        <w:rPr>
          <w:rFonts w:ascii="Arial" w:hAnsi="Arial" w:cs="Arial"/>
          <w:bCs/>
          <w:i/>
          <w:sz w:val="24"/>
          <w:szCs w:val="24"/>
        </w:rPr>
        <w:t>Desafíos de la judicatura enfoque diferencial y de género</w:t>
      </w:r>
    </w:p>
    <w:p w14:paraId="0A6A7E1B" w14:textId="77777777" w:rsidR="00955056" w:rsidRDefault="00955056">
      <w:pPr>
        <w:widowControl/>
        <w:spacing w:after="160" w:line="259" w:lineRule="auto"/>
        <w:rPr>
          <w:rFonts w:ascii="Arial" w:hAnsi="Arial" w:cs="Arial"/>
          <w:spacing w:val="-2"/>
          <w:sz w:val="24"/>
          <w:szCs w:val="24"/>
        </w:rPr>
      </w:pPr>
      <w:r>
        <w:rPr>
          <w:rFonts w:ascii="Arial" w:hAnsi="Arial" w:cs="Arial"/>
          <w:spacing w:val="-2"/>
          <w:sz w:val="24"/>
          <w:szCs w:val="24"/>
        </w:rPr>
        <w:br w:type="page"/>
      </w:r>
    </w:p>
    <w:p w14:paraId="06A3E1F9" w14:textId="0308F9F9" w:rsidR="00352E0A" w:rsidRPr="00955056" w:rsidRDefault="0037037B" w:rsidP="00955056">
      <w:pPr>
        <w:spacing w:before="480" w:line="240" w:lineRule="atLeast"/>
        <w:jc w:val="both"/>
        <w:rPr>
          <w:rFonts w:ascii="Arial" w:hAnsi="Arial" w:cs="Arial"/>
          <w:spacing w:val="-2"/>
          <w:sz w:val="24"/>
          <w:szCs w:val="24"/>
        </w:rPr>
      </w:pPr>
      <w:r>
        <w:rPr>
          <w:rFonts w:ascii="Arial" w:hAnsi="Arial" w:cs="Arial"/>
          <w:spacing w:val="-2"/>
          <w:sz w:val="24"/>
          <w:szCs w:val="24"/>
        </w:rPr>
        <w:t>Cordialmente,</w:t>
      </w:r>
    </w:p>
    <w:p w14:paraId="2ABD3E8F" w14:textId="7956EC6F" w:rsidR="00F405A2" w:rsidRDefault="0037037B" w:rsidP="00955056">
      <w:pPr>
        <w:pStyle w:val="Ttulo1"/>
        <w:spacing w:before="1200" w:line="240" w:lineRule="atLeast"/>
        <w:ind w:left="0"/>
        <w:jc w:val="both"/>
      </w:pPr>
      <w:r w:rsidRPr="00955056">
        <w:rPr>
          <w:b w:val="0"/>
          <w:bCs w:val="0"/>
        </w:rPr>
        <w:t>MYRI</w:t>
      </w:r>
      <w:r w:rsidR="00955056" w:rsidRPr="00F64CD5">
        <w:rPr>
          <w:noProof/>
        </w:rPr>
        <w:drawing>
          <wp:anchor distT="0" distB="0" distL="114300" distR="114300" simplePos="0" relativeHeight="251661312" behindDoc="1" locked="0" layoutInCell="1" allowOverlap="1" wp14:anchorId="16B957A3" wp14:editId="5F63BEB0">
            <wp:simplePos x="0" y="0"/>
            <wp:positionH relativeFrom="column">
              <wp:posOffset>0</wp:posOffset>
            </wp:positionH>
            <wp:positionV relativeFrom="paragraph">
              <wp:posOffset>-635</wp:posOffset>
            </wp:positionV>
            <wp:extent cx="3176270" cy="733425"/>
            <wp:effectExtent l="0" t="0" r="0" b="3175"/>
            <wp:wrapNone/>
            <wp:docPr id="1052548065" name="Imagen 105254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6270" cy="733425"/>
                    </a:xfrm>
                    <a:prstGeom prst="rect">
                      <a:avLst/>
                    </a:prstGeom>
                    <a:noFill/>
                    <a:ln>
                      <a:noFill/>
                    </a:ln>
                  </pic:spPr>
                </pic:pic>
              </a:graphicData>
            </a:graphic>
            <wp14:sizeRelH relativeFrom="margin">
              <wp14:pctWidth>0</wp14:pctWidth>
            </wp14:sizeRelH>
          </wp:anchor>
        </w:drawing>
      </w:r>
      <w:r w:rsidRPr="00955056">
        <w:rPr>
          <w:b w:val="0"/>
          <w:bCs w:val="0"/>
        </w:rPr>
        <w:t>AM</w:t>
      </w:r>
      <w:r>
        <w:rPr>
          <w:spacing w:val="-4"/>
        </w:rPr>
        <w:t xml:space="preserve"> </w:t>
      </w:r>
      <w:r>
        <w:t>STELLA</w:t>
      </w:r>
      <w:r>
        <w:rPr>
          <w:spacing w:val="-10"/>
        </w:rPr>
        <w:t xml:space="preserve"> </w:t>
      </w:r>
      <w:r>
        <w:t>GUTIÉRREZ</w:t>
      </w:r>
      <w:r>
        <w:rPr>
          <w:spacing w:val="-9"/>
        </w:rPr>
        <w:t xml:space="preserve"> </w:t>
      </w:r>
      <w:r>
        <w:rPr>
          <w:spacing w:val="-2"/>
        </w:rPr>
        <w:t>ARGÜELLO</w:t>
      </w:r>
    </w:p>
    <w:p w14:paraId="3915CED7" w14:textId="66E45202" w:rsidR="00F405A2" w:rsidRDefault="00CC49B7" w:rsidP="00955056">
      <w:pPr>
        <w:spacing w:before="2" w:line="240" w:lineRule="atLeast"/>
        <w:jc w:val="both"/>
        <w:rPr>
          <w:rFonts w:ascii="Arial" w:hAnsi="Arial" w:cs="Arial"/>
          <w:sz w:val="24"/>
          <w:szCs w:val="24"/>
        </w:rPr>
      </w:pPr>
      <w:r>
        <w:rPr>
          <w:noProof/>
        </w:rPr>
        <w:drawing>
          <wp:anchor distT="0" distB="0" distL="114300" distR="114300" simplePos="0" relativeHeight="251659264" behindDoc="0" locked="0" layoutInCell="1" allowOverlap="1" wp14:anchorId="1E9424CA" wp14:editId="25076568">
            <wp:simplePos x="0" y="0"/>
            <wp:positionH relativeFrom="column">
              <wp:posOffset>-21509</wp:posOffset>
            </wp:positionH>
            <wp:positionV relativeFrom="paragraph">
              <wp:posOffset>192405</wp:posOffset>
            </wp:positionV>
            <wp:extent cx="1910080" cy="1362075"/>
            <wp:effectExtent l="0" t="0" r="0" b="0"/>
            <wp:wrapTopAndBottom/>
            <wp:docPr id="7909261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26162" name="Imagen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0080" cy="13620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Presidenta</w:t>
      </w:r>
      <w:r>
        <w:rPr>
          <w:rFonts w:ascii="Arial" w:hAnsi="Arial" w:cs="Arial"/>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w:t>
      </w:r>
      <w:r>
        <w:rPr>
          <w:rFonts w:ascii="Arial" w:hAnsi="Arial" w:cs="Arial"/>
          <w:spacing w:val="-1"/>
          <w:sz w:val="24"/>
          <w:szCs w:val="24"/>
        </w:rPr>
        <w:t xml:space="preserve"> </w:t>
      </w:r>
      <w:r>
        <w:rPr>
          <w:rFonts w:ascii="Arial" w:hAnsi="Arial" w:cs="Arial"/>
          <w:sz w:val="24"/>
          <w:szCs w:val="24"/>
        </w:rPr>
        <w:t>Comisión</w:t>
      </w:r>
      <w:r>
        <w:rPr>
          <w:rFonts w:ascii="Arial" w:hAnsi="Arial" w:cs="Arial"/>
          <w:spacing w:val="-1"/>
          <w:sz w:val="24"/>
          <w:szCs w:val="24"/>
        </w:rPr>
        <w:t xml:space="preserve"> </w:t>
      </w:r>
      <w:r>
        <w:rPr>
          <w:rFonts w:ascii="Arial" w:hAnsi="Arial" w:cs="Arial"/>
          <w:sz w:val="24"/>
          <w:szCs w:val="24"/>
        </w:rPr>
        <w:t>Nacional de</w:t>
      </w:r>
      <w:r>
        <w:rPr>
          <w:rFonts w:ascii="Arial" w:hAnsi="Arial" w:cs="Arial"/>
          <w:spacing w:val="-1"/>
          <w:sz w:val="24"/>
          <w:szCs w:val="24"/>
        </w:rPr>
        <w:t xml:space="preserve"> </w:t>
      </w:r>
      <w:r>
        <w:rPr>
          <w:rFonts w:ascii="Arial" w:hAnsi="Arial" w:cs="Arial"/>
          <w:sz w:val="24"/>
          <w:szCs w:val="24"/>
        </w:rPr>
        <w:t>Género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w:t>
      </w:r>
      <w:r>
        <w:rPr>
          <w:rFonts w:ascii="Arial" w:hAnsi="Arial" w:cs="Arial"/>
          <w:spacing w:val="-1"/>
          <w:sz w:val="24"/>
          <w:szCs w:val="24"/>
        </w:rPr>
        <w:t xml:space="preserve"> </w:t>
      </w:r>
      <w:r>
        <w:rPr>
          <w:rFonts w:ascii="Arial" w:hAnsi="Arial" w:cs="Arial"/>
          <w:sz w:val="24"/>
          <w:szCs w:val="24"/>
        </w:rPr>
        <w:t xml:space="preserve">Rama </w:t>
      </w:r>
      <w:r>
        <w:rPr>
          <w:rFonts w:ascii="Arial" w:hAnsi="Arial" w:cs="Arial"/>
          <w:spacing w:val="-2"/>
          <w:sz w:val="24"/>
          <w:szCs w:val="24"/>
        </w:rPr>
        <w:t>Judicial</w:t>
      </w:r>
    </w:p>
    <w:p w14:paraId="400A7362" w14:textId="52C24E52" w:rsidR="00F405A2" w:rsidRDefault="0037037B" w:rsidP="00955056">
      <w:pPr>
        <w:pStyle w:val="Ttulo1"/>
        <w:spacing w:line="240" w:lineRule="atLeast"/>
        <w:ind w:left="0"/>
        <w:jc w:val="both"/>
      </w:pPr>
      <w:r>
        <w:t xml:space="preserve">GLORIA ANDREA MAHECHA SÁNCHEZ </w:t>
      </w:r>
    </w:p>
    <w:p w14:paraId="6BF95DC7" w14:textId="77777777" w:rsidR="00F405A2" w:rsidRDefault="0037037B" w:rsidP="00955056">
      <w:pPr>
        <w:spacing w:line="240" w:lineRule="atLeast"/>
        <w:jc w:val="both"/>
        <w:rPr>
          <w:rFonts w:ascii="Arial" w:hAnsi="Arial" w:cs="Arial"/>
          <w:sz w:val="24"/>
          <w:szCs w:val="24"/>
        </w:rPr>
      </w:pPr>
      <w:r>
        <w:rPr>
          <w:rFonts w:ascii="Arial" w:hAnsi="Arial" w:cs="Arial"/>
          <w:sz w:val="24"/>
          <w:szCs w:val="24"/>
        </w:rPr>
        <w:t>Directora</w:t>
      </w:r>
    </w:p>
    <w:p w14:paraId="588F79B4" w14:textId="77777777" w:rsidR="00F405A2" w:rsidRDefault="0037037B" w:rsidP="00955056">
      <w:pPr>
        <w:spacing w:line="240" w:lineRule="atLeast"/>
        <w:jc w:val="both"/>
        <w:rPr>
          <w:rFonts w:ascii="Arial" w:hAnsi="Arial" w:cs="Arial"/>
          <w:sz w:val="24"/>
          <w:szCs w:val="24"/>
        </w:rPr>
      </w:pPr>
      <w:r>
        <w:rPr>
          <w:rFonts w:ascii="Arial" w:hAnsi="Arial" w:cs="Arial"/>
          <w:sz w:val="24"/>
          <w:szCs w:val="24"/>
        </w:rPr>
        <w:t>Escuela</w:t>
      </w:r>
      <w:r>
        <w:rPr>
          <w:rFonts w:ascii="Arial" w:hAnsi="Arial" w:cs="Arial"/>
          <w:spacing w:val="-2"/>
          <w:sz w:val="24"/>
          <w:szCs w:val="24"/>
        </w:rPr>
        <w:t xml:space="preserve"> </w:t>
      </w:r>
      <w:r>
        <w:rPr>
          <w:rFonts w:ascii="Arial" w:hAnsi="Arial" w:cs="Arial"/>
          <w:sz w:val="24"/>
          <w:szCs w:val="24"/>
        </w:rPr>
        <w:t>Judicial</w:t>
      </w:r>
      <w:r>
        <w:rPr>
          <w:rFonts w:ascii="Arial" w:hAnsi="Arial" w:cs="Arial"/>
          <w:spacing w:val="-2"/>
          <w:sz w:val="24"/>
          <w:szCs w:val="24"/>
        </w:rPr>
        <w:t xml:space="preserve"> </w:t>
      </w:r>
      <w:r>
        <w:rPr>
          <w:rFonts w:ascii="Arial" w:hAnsi="Arial" w:cs="Arial"/>
          <w:sz w:val="24"/>
          <w:szCs w:val="24"/>
        </w:rPr>
        <w:t>“Rodrigo</w:t>
      </w:r>
      <w:r>
        <w:rPr>
          <w:rFonts w:ascii="Arial" w:hAnsi="Arial" w:cs="Arial"/>
          <w:spacing w:val="-2"/>
          <w:sz w:val="24"/>
          <w:szCs w:val="24"/>
        </w:rPr>
        <w:t xml:space="preserve"> </w:t>
      </w:r>
      <w:r>
        <w:rPr>
          <w:rFonts w:ascii="Arial" w:hAnsi="Arial" w:cs="Arial"/>
          <w:sz w:val="24"/>
          <w:szCs w:val="24"/>
        </w:rPr>
        <w:t>Lara</w:t>
      </w:r>
      <w:r>
        <w:rPr>
          <w:rFonts w:ascii="Arial" w:hAnsi="Arial" w:cs="Arial"/>
          <w:spacing w:val="-2"/>
          <w:sz w:val="24"/>
          <w:szCs w:val="24"/>
        </w:rPr>
        <w:t xml:space="preserve"> Bonilla”</w:t>
      </w:r>
    </w:p>
    <w:p w14:paraId="133CC323" w14:textId="77777777" w:rsidR="00F405A2" w:rsidRDefault="00F405A2" w:rsidP="00955056">
      <w:pPr>
        <w:pStyle w:val="Textoindependiente"/>
        <w:spacing w:line="240" w:lineRule="atLeast"/>
        <w:jc w:val="both"/>
        <w:rPr>
          <w:rFonts w:ascii="Arial" w:hAnsi="Arial" w:cs="Arial"/>
          <w:sz w:val="24"/>
          <w:szCs w:val="24"/>
        </w:rPr>
      </w:pPr>
    </w:p>
    <w:p w14:paraId="1F26EEF7" w14:textId="7753E503" w:rsidR="00F405A2" w:rsidRDefault="0037037B" w:rsidP="00955056">
      <w:pPr>
        <w:spacing w:before="1" w:line="240" w:lineRule="atLeast"/>
        <w:jc w:val="both"/>
        <w:rPr>
          <w:rFonts w:ascii="Arial" w:hAnsi="Arial" w:cs="Arial"/>
          <w:sz w:val="24"/>
          <w:szCs w:val="24"/>
        </w:rPr>
      </w:pPr>
      <w:r w:rsidRPr="00352E0A">
        <w:rPr>
          <w:rFonts w:ascii="Arial" w:hAnsi="Arial" w:cs="Arial"/>
          <w:spacing w:val="-2"/>
          <w:sz w:val="12"/>
          <w:szCs w:val="12"/>
        </w:rPr>
        <w:t>EJRLB/GAMS/LCHG/CMRF</w:t>
      </w:r>
    </w:p>
    <w:sectPr w:rsidR="00F405A2" w:rsidSect="00955056">
      <w:headerReference w:type="default" r:id="rId14"/>
      <w:footerReference w:type="default" r:id="rId15"/>
      <w:pgSz w:w="12250" w:h="15850"/>
      <w:pgMar w:top="2495" w:right="1701" w:bottom="1701" w:left="1701" w:header="709"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91F8" w14:textId="77777777" w:rsidR="0037037B" w:rsidRDefault="0037037B">
      <w:r>
        <w:separator/>
      </w:r>
    </w:p>
  </w:endnote>
  <w:endnote w:type="continuationSeparator" w:id="0">
    <w:p w14:paraId="025AD6BB" w14:textId="77777777" w:rsidR="0037037B" w:rsidRDefault="0037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F2E4" w14:textId="77777777" w:rsidR="00F405A2" w:rsidRDefault="0037037B">
    <w:pPr>
      <w:pStyle w:val="Textoindependiente"/>
      <w:spacing w:line="14" w:lineRule="auto"/>
      <w:rPr>
        <w:sz w:val="20"/>
      </w:rPr>
    </w:pPr>
    <w:r>
      <w:rPr>
        <w:noProof/>
        <w:sz w:val="20"/>
      </w:rPr>
      <mc:AlternateContent>
        <mc:Choice Requires="wps">
          <w:drawing>
            <wp:anchor distT="0" distB="0" distL="0" distR="0" simplePos="0" relativeHeight="251659265" behindDoc="1" locked="0" layoutInCell="1" allowOverlap="1" wp14:anchorId="46AAC397" wp14:editId="201E6208">
              <wp:simplePos x="0" y="0"/>
              <wp:positionH relativeFrom="page">
                <wp:posOffset>2722880</wp:posOffset>
              </wp:positionH>
              <wp:positionV relativeFrom="page">
                <wp:posOffset>9279255</wp:posOffset>
              </wp:positionV>
              <wp:extent cx="2254885" cy="313690"/>
              <wp:effectExtent l="0" t="0" r="0" b="0"/>
              <wp:wrapNone/>
              <wp:docPr id="3" name="Textbox 3"/>
              <wp:cNvGraphicFramePr/>
              <a:graphic xmlns:a="http://schemas.openxmlformats.org/drawingml/2006/main">
                <a:graphicData uri="http://schemas.microsoft.com/office/word/2010/wordprocessingShape">
                  <wps:wsp>
                    <wps:cNvSpPr txBox="1"/>
                    <wps:spPr>
                      <a:xfrm>
                        <a:off x="0" y="0"/>
                        <a:ext cx="2254885" cy="313690"/>
                      </a:xfrm>
                      <a:prstGeom prst="rect">
                        <a:avLst/>
                      </a:prstGeom>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14:paraId="234A3048" w14:textId="77777777" w:rsidR="00F405A2" w:rsidRDefault="0037037B">
                          <w:pPr>
                            <w:spacing w:before="13"/>
                            <w:ind w:left="253" w:right="18" w:hanging="234"/>
                            <w:rPr>
                              <w:rFonts w:ascii="Times New Roman" w:hAnsi="Times New Roman"/>
                              <w:sz w:val="20"/>
                            </w:rPr>
                          </w:pPr>
                          <w:r>
                            <w:rPr>
                              <w:rFonts w:ascii="Times New Roman" w:hAnsi="Times New Roman"/>
                              <w:sz w:val="20"/>
                            </w:rPr>
                            <w:t>Calle</w:t>
                          </w:r>
                          <w:r>
                            <w:rPr>
                              <w:rFonts w:ascii="Times New Roman" w:hAnsi="Times New Roman"/>
                              <w:spacing w:val="-9"/>
                              <w:sz w:val="20"/>
                            </w:rPr>
                            <w:t xml:space="preserve"> </w:t>
                          </w:r>
                          <w:r>
                            <w:rPr>
                              <w:rFonts w:ascii="Times New Roman" w:hAnsi="Times New Roman"/>
                              <w:sz w:val="20"/>
                            </w:rPr>
                            <w:t>11</w:t>
                          </w:r>
                          <w:r>
                            <w:rPr>
                              <w:rFonts w:ascii="Times New Roman" w:hAnsi="Times New Roman"/>
                              <w:spacing w:val="-8"/>
                              <w:sz w:val="20"/>
                            </w:rPr>
                            <w:t xml:space="preserve"> </w:t>
                          </w:r>
                          <w:r>
                            <w:rPr>
                              <w:rFonts w:ascii="Times New Roman" w:hAnsi="Times New Roman"/>
                              <w:sz w:val="20"/>
                            </w:rPr>
                            <w:t>No.</w:t>
                          </w:r>
                          <w:r>
                            <w:rPr>
                              <w:rFonts w:ascii="Times New Roman" w:hAnsi="Times New Roman"/>
                              <w:spacing w:val="-8"/>
                              <w:sz w:val="20"/>
                            </w:rPr>
                            <w:t xml:space="preserve"> </w:t>
                          </w:r>
                          <w:r>
                            <w:rPr>
                              <w:rFonts w:ascii="Times New Roman" w:hAnsi="Times New Roman"/>
                              <w:sz w:val="20"/>
                            </w:rPr>
                            <w:t>9A</w:t>
                          </w:r>
                          <w:r>
                            <w:rPr>
                              <w:rFonts w:ascii="Times New Roman" w:hAnsi="Times New Roman"/>
                              <w:spacing w:val="-10"/>
                              <w:sz w:val="20"/>
                            </w:rPr>
                            <w:t xml:space="preserve"> </w:t>
                          </w:r>
                          <w:r>
                            <w:rPr>
                              <w:rFonts w:ascii="Times New Roman" w:hAnsi="Times New Roman"/>
                              <w:sz w:val="20"/>
                            </w:rPr>
                            <w:t>–</w:t>
                          </w:r>
                          <w:r>
                            <w:rPr>
                              <w:rFonts w:ascii="Times New Roman" w:hAnsi="Times New Roman"/>
                              <w:spacing w:val="-8"/>
                              <w:sz w:val="20"/>
                            </w:rPr>
                            <w:t xml:space="preserve"> </w:t>
                          </w:r>
                          <w:r>
                            <w:rPr>
                              <w:rFonts w:ascii="Times New Roman" w:hAnsi="Times New Roman"/>
                              <w:sz w:val="20"/>
                            </w:rPr>
                            <w:t>24</w:t>
                          </w:r>
                          <w:r>
                            <w:rPr>
                              <w:rFonts w:ascii="Times New Roman" w:hAnsi="Times New Roman"/>
                              <w:spacing w:val="31"/>
                              <w:sz w:val="20"/>
                            </w:rPr>
                            <w:t xml:space="preserve"> </w:t>
                          </w:r>
                          <w:r>
                            <w:rPr>
                              <w:rFonts w:ascii="Times New Roman" w:hAnsi="Times New Roman"/>
                              <w:sz w:val="20"/>
                            </w:rPr>
                            <w:t>Piso</w:t>
                          </w:r>
                          <w:r>
                            <w:rPr>
                              <w:rFonts w:ascii="Times New Roman" w:hAnsi="Times New Roman"/>
                              <w:spacing w:val="-8"/>
                              <w:sz w:val="20"/>
                            </w:rPr>
                            <w:t xml:space="preserve"> </w:t>
                          </w:r>
                          <w:r>
                            <w:rPr>
                              <w:rFonts w:ascii="Times New Roman" w:hAnsi="Times New Roman"/>
                              <w:sz w:val="20"/>
                            </w:rPr>
                            <w:t>4.</w:t>
                          </w:r>
                          <w:r>
                            <w:rPr>
                              <w:rFonts w:ascii="Times New Roman" w:hAnsi="Times New Roman"/>
                              <w:spacing w:val="31"/>
                              <w:sz w:val="20"/>
                            </w:rPr>
                            <w:t xml:space="preserve"> </w:t>
                          </w:r>
                          <w:r>
                            <w:rPr>
                              <w:rFonts w:ascii="Times New Roman" w:hAnsi="Times New Roman"/>
                              <w:sz w:val="20"/>
                            </w:rPr>
                            <w:t>Tel:</w:t>
                          </w:r>
                          <w:r>
                            <w:rPr>
                              <w:rFonts w:ascii="Times New Roman" w:hAnsi="Times New Roman"/>
                              <w:spacing w:val="-8"/>
                              <w:sz w:val="20"/>
                            </w:rPr>
                            <w:t xml:space="preserve"> </w:t>
                          </w:r>
                          <w:r>
                            <w:rPr>
                              <w:rFonts w:ascii="Times New Roman" w:hAnsi="Times New Roman"/>
                              <w:sz w:val="20"/>
                            </w:rPr>
                            <w:t>3</w:t>
                          </w:r>
                          <w:r>
                            <w:rPr>
                              <w:rFonts w:ascii="Times New Roman" w:hAnsi="Times New Roman"/>
                              <w:spacing w:val="-8"/>
                              <w:sz w:val="20"/>
                            </w:rPr>
                            <w:t xml:space="preserve"> </w:t>
                          </w:r>
                          <w:r>
                            <w:rPr>
                              <w:rFonts w:ascii="Times New Roman" w:hAnsi="Times New Roman"/>
                              <w:sz w:val="20"/>
                            </w:rPr>
                            <w:t xml:space="preserve">550666 </w:t>
                          </w:r>
                          <w:hyperlink r:id="rId1">
                            <w:r w:rsidR="00F405A2">
                              <w:rPr>
                                <w:rFonts w:ascii="Times New Roman" w:hAnsi="Times New Roman"/>
                                <w:color w:val="0462C1"/>
                                <w:spacing w:val="-2"/>
                                <w:sz w:val="20"/>
                                <w:u w:val="single" w:color="0462C1"/>
                              </w:rPr>
                              <w:t>http://escuelajudicial.ramajudicial.gov.co</w:t>
                            </w:r>
                          </w:hyperlink>
                        </w:p>
                      </w:txbxContent>
                    </wps:txbx>
                    <wps:bodyPr wrap="square" lIns="0" tIns="0" rIns="0" bIns="0" rtlCol="0">
                      <a:noAutofit/>
                    </wps:bodyPr>
                  </wps:wsp>
                </a:graphicData>
              </a:graphic>
            </wp:anchor>
          </w:drawing>
        </mc:Choice>
        <mc:Fallback>
          <w:pict>
            <v:shapetype w14:anchorId="46AAC397" id="_x0000_t202" coordsize="21600,21600" o:spt="202" path="m,l,21600r21600,l21600,xe">
              <v:stroke joinstyle="miter"/>
              <v:path gradientshapeok="t" o:connecttype="rect"/>
            </v:shapetype>
            <v:shape id="Textbox 3" o:spid="_x0000_s1027" type="#_x0000_t202" style="position:absolute;margin-left:214.4pt;margin-top:730.65pt;width:177.55pt;height:24.7pt;z-index:-251657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" filled="f" stroked="f">
              <v:textbox inset="0,0,0,0">
                <w:txbxContent>
                  <w:p w14:paraId="234A3048" w14:textId="77777777" w:rsidR="00F405A2" w:rsidRDefault="0037037B">
                    <w:pPr>
                      <w:spacing w:before="13"/>
                      <w:ind w:left="253" w:right="18" w:hanging="234"/>
                      <w:rPr>
                        <w:rFonts w:ascii="Times New Roman" w:hAnsi="Times New Roman"/>
                        <w:sz w:val="20"/>
                      </w:rPr>
                    </w:pPr>
                    <w:r>
                      <w:rPr>
                        <w:rFonts w:ascii="Times New Roman" w:hAnsi="Times New Roman"/>
                        <w:sz w:val="20"/>
                      </w:rPr>
                      <w:t>Calle</w:t>
                    </w:r>
                    <w:r>
                      <w:rPr>
                        <w:rFonts w:ascii="Times New Roman" w:hAnsi="Times New Roman"/>
                        <w:spacing w:val="-9"/>
                        <w:sz w:val="20"/>
                      </w:rPr>
                      <w:t xml:space="preserve"> </w:t>
                    </w:r>
                    <w:r>
                      <w:rPr>
                        <w:rFonts w:ascii="Times New Roman" w:hAnsi="Times New Roman"/>
                        <w:sz w:val="20"/>
                      </w:rPr>
                      <w:t>11</w:t>
                    </w:r>
                    <w:r>
                      <w:rPr>
                        <w:rFonts w:ascii="Times New Roman" w:hAnsi="Times New Roman"/>
                        <w:spacing w:val="-8"/>
                        <w:sz w:val="20"/>
                      </w:rPr>
                      <w:t xml:space="preserve"> </w:t>
                    </w:r>
                    <w:r>
                      <w:rPr>
                        <w:rFonts w:ascii="Times New Roman" w:hAnsi="Times New Roman"/>
                        <w:sz w:val="20"/>
                      </w:rPr>
                      <w:t>No.</w:t>
                    </w:r>
                    <w:r>
                      <w:rPr>
                        <w:rFonts w:ascii="Times New Roman" w:hAnsi="Times New Roman"/>
                        <w:spacing w:val="-8"/>
                        <w:sz w:val="20"/>
                      </w:rPr>
                      <w:t xml:space="preserve"> </w:t>
                    </w:r>
                    <w:r>
                      <w:rPr>
                        <w:rFonts w:ascii="Times New Roman" w:hAnsi="Times New Roman"/>
                        <w:sz w:val="20"/>
                      </w:rPr>
                      <w:t>9A</w:t>
                    </w:r>
                    <w:r>
                      <w:rPr>
                        <w:rFonts w:ascii="Times New Roman" w:hAnsi="Times New Roman"/>
                        <w:spacing w:val="-10"/>
                        <w:sz w:val="20"/>
                      </w:rPr>
                      <w:t xml:space="preserve"> </w:t>
                    </w:r>
                    <w:r>
                      <w:rPr>
                        <w:rFonts w:ascii="Times New Roman" w:hAnsi="Times New Roman"/>
                        <w:sz w:val="20"/>
                      </w:rPr>
                      <w:t>–</w:t>
                    </w:r>
                    <w:r>
                      <w:rPr>
                        <w:rFonts w:ascii="Times New Roman" w:hAnsi="Times New Roman"/>
                        <w:spacing w:val="-8"/>
                        <w:sz w:val="20"/>
                      </w:rPr>
                      <w:t xml:space="preserve"> </w:t>
                    </w:r>
                    <w:r>
                      <w:rPr>
                        <w:rFonts w:ascii="Times New Roman" w:hAnsi="Times New Roman"/>
                        <w:sz w:val="20"/>
                      </w:rPr>
                      <w:t>24</w:t>
                    </w:r>
                    <w:r>
                      <w:rPr>
                        <w:rFonts w:ascii="Times New Roman" w:hAnsi="Times New Roman"/>
                        <w:spacing w:val="31"/>
                        <w:sz w:val="20"/>
                      </w:rPr>
                      <w:t xml:space="preserve"> </w:t>
                    </w:r>
                    <w:r>
                      <w:rPr>
                        <w:rFonts w:ascii="Times New Roman" w:hAnsi="Times New Roman"/>
                        <w:sz w:val="20"/>
                      </w:rPr>
                      <w:t>Piso</w:t>
                    </w:r>
                    <w:r>
                      <w:rPr>
                        <w:rFonts w:ascii="Times New Roman" w:hAnsi="Times New Roman"/>
                        <w:spacing w:val="-8"/>
                        <w:sz w:val="20"/>
                      </w:rPr>
                      <w:t xml:space="preserve"> </w:t>
                    </w:r>
                    <w:r>
                      <w:rPr>
                        <w:rFonts w:ascii="Times New Roman" w:hAnsi="Times New Roman"/>
                        <w:sz w:val="20"/>
                      </w:rPr>
                      <w:t>4.</w:t>
                    </w:r>
                    <w:r>
                      <w:rPr>
                        <w:rFonts w:ascii="Times New Roman" w:hAnsi="Times New Roman"/>
                        <w:spacing w:val="31"/>
                        <w:sz w:val="20"/>
                      </w:rPr>
                      <w:t xml:space="preserve"> </w:t>
                    </w:r>
                    <w:r>
                      <w:rPr>
                        <w:rFonts w:ascii="Times New Roman" w:hAnsi="Times New Roman"/>
                        <w:sz w:val="20"/>
                      </w:rPr>
                      <w:t>Tel:</w:t>
                    </w:r>
                    <w:r>
                      <w:rPr>
                        <w:rFonts w:ascii="Times New Roman" w:hAnsi="Times New Roman"/>
                        <w:spacing w:val="-8"/>
                        <w:sz w:val="20"/>
                      </w:rPr>
                      <w:t xml:space="preserve"> </w:t>
                    </w:r>
                    <w:r>
                      <w:rPr>
                        <w:rFonts w:ascii="Times New Roman" w:hAnsi="Times New Roman"/>
                        <w:sz w:val="20"/>
                      </w:rPr>
                      <w:t>3</w:t>
                    </w:r>
                    <w:r>
                      <w:rPr>
                        <w:rFonts w:ascii="Times New Roman" w:hAnsi="Times New Roman"/>
                        <w:spacing w:val="-8"/>
                        <w:sz w:val="20"/>
                      </w:rPr>
                      <w:t xml:space="preserve"> </w:t>
                    </w:r>
                    <w:r>
                      <w:rPr>
                        <w:rFonts w:ascii="Times New Roman" w:hAnsi="Times New Roman"/>
                        <w:sz w:val="20"/>
                      </w:rPr>
                      <w:t xml:space="preserve">550666 </w:t>
                    </w:r>
                    <w:hyperlink r:id="rId2">
                      <w:r w:rsidR="00F405A2">
                        <w:rPr>
                          <w:rFonts w:ascii="Times New Roman" w:hAnsi="Times New Roman"/>
                          <w:color w:val="0462C1"/>
                          <w:spacing w:val="-2"/>
                          <w:sz w:val="20"/>
                          <w:u w:val="single" w:color="0462C1"/>
                        </w:rPr>
                        <w:t>http://escuelajudicial.ramajudicial.gov.co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7E2A6" w14:textId="77777777" w:rsidR="0037037B" w:rsidRDefault="0037037B">
      <w:r>
        <w:separator/>
      </w:r>
    </w:p>
  </w:footnote>
  <w:footnote w:type="continuationSeparator" w:id="0">
    <w:p w14:paraId="7CF7EDFC" w14:textId="77777777" w:rsidR="0037037B" w:rsidRDefault="00370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4927" w14:textId="77777777" w:rsidR="00F405A2" w:rsidRDefault="0037037B">
    <w:pPr>
      <w:pStyle w:val="Textoindependiente"/>
      <w:spacing w:line="14" w:lineRule="auto"/>
      <w:rPr>
        <w:sz w:val="20"/>
      </w:rPr>
    </w:pPr>
    <w:r>
      <w:rPr>
        <w:noProof/>
        <w:sz w:val="20"/>
      </w:rPr>
      <mc:AlternateContent>
        <mc:Choice Requires="wps">
          <w:drawing>
            <wp:anchor distT="0" distB="0" distL="0" distR="0" simplePos="0" relativeHeight="251659264" behindDoc="1" locked="0" layoutInCell="1" allowOverlap="1" wp14:anchorId="2853ADC5" wp14:editId="2D3E3602">
              <wp:simplePos x="0" y="0"/>
              <wp:positionH relativeFrom="page">
                <wp:posOffset>1066800</wp:posOffset>
              </wp:positionH>
              <wp:positionV relativeFrom="page">
                <wp:posOffset>436880</wp:posOffset>
              </wp:positionV>
              <wp:extent cx="1026160" cy="154940"/>
              <wp:effectExtent l="0" t="0" r="0" b="0"/>
              <wp:wrapNone/>
              <wp:docPr id="2" name="Textbox 2"/>
              <wp:cNvGraphicFramePr/>
              <a:graphic xmlns:a="http://schemas.openxmlformats.org/drawingml/2006/main">
                <a:graphicData uri="http://schemas.microsoft.com/office/word/2010/wordprocessingShape">
                  <wps:wsp>
                    <wps:cNvSpPr txBox="1"/>
                    <wps:spPr>
                      <a:xfrm>
                        <a:off x="0" y="0"/>
                        <a:ext cx="1026160" cy="154940"/>
                      </a:xfrm>
                      <a:prstGeom prst="rect">
                        <a:avLst/>
                      </a:prstGeom>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14:paraId="48A38F25" w14:textId="7598B036" w:rsidR="00F405A2" w:rsidRDefault="00F405A2">
                          <w:pPr>
                            <w:spacing w:before="16"/>
                            <w:ind w:left="20"/>
                            <w:rPr>
                              <w:sz w:val="18"/>
                            </w:rPr>
                          </w:pPr>
                        </w:p>
                      </w:txbxContent>
                    </wps:txbx>
                    <wps:bodyPr wrap="square" lIns="0" tIns="0" rIns="0" bIns="0" rtlCol="0">
                      <a:noAutofit/>
                    </wps:bodyPr>
                  </wps:wsp>
                </a:graphicData>
              </a:graphic>
            </wp:anchor>
          </w:drawing>
        </mc:Choice>
        <mc:Fallback>
          <w:pict>
            <v:shapetype w14:anchorId="2853ADC5" id="_x0000_t202" coordsize="21600,21600" o:spt="202" path="m,l,21600r21600,l21600,xe">
              <v:stroke joinstyle="miter"/>
              <v:path gradientshapeok="t" o:connecttype="rect"/>
            </v:shapetype>
            <v:shape id="Textbox 2" o:spid="_x0000_s1026" type="#_x0000_t202" style="position:absolute;margin-left:84pt;margin-top:34.4pt;width:80.8pt;height:12.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" filled="f" stroked="f">
              <v:textbox inset="0,0,0,0">
                <w:txbxContent>
                  <w:p w14:paraId="48A38F25" w14:textId="7598B036" w:rsidR="00F405A2" w:rsidRDefault="00F405A2">
                    <w:pPr>
                      <w:spacing w:before="16"/>
                      <w:ind w:left="20"/>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A20B1"/>
    <w:multiLevelType w:val="hybridMultilevel"/>
    <w:tmpl w:val="2528D0B8"/>
    <w:lvl w:ilvl="0" w:tplc="240A0001">
      <w:start w:val="1"/>
      <w:numFmt w:val="bullet"/>
      <w:lvlText w:val=""/>
      <w:lvlJc w:val="left"/>
      <w:pPr>
        <w:ind w:left="2419" w:hanging="360"/>
      </w:pPr>
      <w:rPr>
        <w:rFonts w:ascii="Symbol" w:hAnsi="Symbol" w:hint="default"/>
      </w:rPr>
    </w:lvl>
    <w:lvl w:ilvl="1" w:tplc="240A0003">
      <w:start w:val="1"/>
      <w:numFmt w:val="bullet"/>
      <w:lvlText w:val="o"/>
      <w:lvlJc w:val="left"/>
      <w:pPr>
        <w:ind w:left="3139" w:hanging="360"/>
      </w:pPr>
      <w:rPr>
        <w:rFonts w:ascii="Courier New" w:hAnsi="Courier New" w:cs="Courier New" w:hint="default"/>
      </w:rPr>
    </w:lvl>
    <w:lvl w:ilvl="2" w:tplc="240A0005">
      <w:start w:val="1"/>
      <w:numFmt w:val="bullet"/>
      <w:lvlText w:val=""/>
      <w:lvlJc w:val="left"/>
      <w:pPr>
        <w:ind w:left="3859" w:hanging="360"/>
      </w:pPr>
      <w:rPr>
        <w:rFonts w:ascii="Wingdings" w:hAnsi="Wingdings" w:hint="default"/>
      </w:rPr>
    </w:lvl>
    <w:lvl w:ilvl="3" w:tplc="240A0001">
      <w:start w:val="1"/>
      <w:numFmt w:val="bullet"/>
      <w:lvlText w:val=""/>
      <w:lvlJc w:val="left"/>
      <w:pPr>
        <w:ind w:left="4579" w:hanging="360"/>
      </w:pPr>
      <w:rPr>
        <w:rFonts w:ascii="Symbol" w:hAnsi="Symbol" w:hint="default"/>
      </w:rPr>
    </w:lvl>
    <w:lvl w:ilvl="4" w:tplc="240A0003">
      <w:start w:val="1"/>
      <w:numFmt w:val="bullet"/>
      <w:lvlText w:val="o"/>
      <w:lvlJc w:val="left"/>
      <w:pPr>
        <w:ind w:left="5299" w:hanging="360"/>
      </w:pPr>
      <w:rPr>
        <w:rFonts w:ascii="Courier New" w:hAnsi="Courier New" w:cs="Courier New" w:hint="default"/>
      </w:rPr>
    </w:lvl>
    <w:lvl w:ilvl="5" w:tplc="240A0005">
      <w:start w:val="1"/>
      <w:numFmt w:val="bullet"/>
      <w:lvlText w:val=""/>
      <w:lvlJc w:val="left"/>
      <w:pPr>
        <w:ind w:left="6019" w:hanging="360"/>
      </w:pPr>
      <w:rPr>
        <w:rFonts w:ascii="Wingdings" w:hAnsi="Wingdings" w:hint="default"/>
      </w:rPr>
    </w:lvl>
    <w:lvl w:ilvl="6" w:tplc="240A0001">
      <w:start w:val="1"/>
      <w:numFmt w:val="bullet"/>
      <w:lvlText w:val=""/>
      <w:lvlJc w:val="left"/>
      <w:pPr>
        <w:ind w:left="6739" w:hanging="360"/>
      </w:pPr>
      <w:rPr>
        <w:rFonts w:ascii="Symbol" w:hAnsi="Symbol" w:hint="default"/>
      </w:rPr>
    </w:lvl>
    <w:lvl w:ilvl="7" w:tplc="240A0003">
      <w:start w:val="1"/>
      <w:numFmt w:val="bullet"/>
      <w:lvlText w:val="o"/>
      <w:lvlJc w:val="left"/>
      <w:pPr>
        <w:ind w:left="7459" w:hanging="360"/>
      </w:pPr>
      <w:rPr>
        <w:rFonts w:ascii="Courier New" w:hAnsi="Courier New" w:cs="Courier New" w:hint="default"/>
      </w:rPr>
    </w:lvl>
    <w:lvl w:ilvl="8" w:tplc="240A0005">
      <w:start w:val="1"/>
      <w:numFmt w:val="bullet"/>
      <w:lvlText w:val=""/>
      <w:lvlJc w:val="left"/>
      <w:pPr>
        <w:ind w:left="8179" w:hanging="360"/>
      </w:pPr>
      <w:rPr>
        <w:rFonts w:ascii="Wingdings" w:hAnsi="Wingdings" w:hint="default"/>
      </w:rPr>
    </w:lvl>
  </w:abstractNum>
  <w:abstractNum w:abstractNumId="1" w15:restartNumberingAfterBreak="0">
    <w:nsid w:val="3EC83E29"/>
    <w:multiLevelType w:val="hybridMultilevel"/>
    <w:tmpl w:val="91C6F29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46015CFE"/>
    <w:multiLevelType w:val="hybridMultilevel"/>
    <w:tmpl w:val="0F963298"/>
    <w:lvl w:ilvl="0" w:tplc="665EB606">
      <w:start w:val="1"/>
      <w:numFmt w:val="decimal"/>
      <w:lvlText w:val="%1."/>
      <w:lvlJc w:val="left"/>
      <w:pPr>
        <w:ind w:left="2266" w:hanging="567"/>
        <w:jc w:val="left"/>
      </w:pPr>
      <w:rPr>
        <w:rFonts w:ascii="Arial" w:eastAsia="Arial" w:hAnsi="Arial" w:cs="Arial" w:hint="default"/>
        <w:b/>
        <w:bCs/>
        <w:i w:val="0"/>
        <w:iCs w:val="0"/>
        <w:spacing w:val="0"/>
        <w:w w:val="95"/>
        <w:sz w:val="24"/>
        <w:szCs w:val="24"/>
        <w:lang w:val="es-ES" w:eastAsia="en-US" w:bidi="ar-SA"/>
      </w:rPr>
    </w:lvl>
    <w:lvl w:ilvl="1" w:tplc="BA10786E">
      <w:start w:val="1"/>
      <w:numFmt w:val="bullet"/>
      <w:lvlText w:val=""/>
      <w:lvlJc w:val="left"/>
      <w:pPr>
        <w:ind w:left="2266" w:hanging="567"/>
      </w:pPr>
      <w:rPr>
        <w:rFonts w:ascii="Wingdings" w:eastAsia="Wingdings" w:hAnsi="Wingdings" w:cs="Wingdings" w:hint="default"/>
        <w:b w:val="0"/>
        <w:bCs w:val="0"/>
        <w:i w:val="0"/>
        <w:iCs w:val="0"/>
        <w:spacing w:val="0"/>
        <w:w w:val="100"/>
        <w:sz w:val="22"/>
        <w:szCs w:val="22"/>
        <w:lang w:val="es-ES" w:eastAsia="en-US" w:bidi="ar-SA"/>
      </w:rPr>
    </w:lvl>
    <w:lvl w:ilvl="2" w:tplc="7E645010">
      <w:start w:val="1"/>
      <w:numFmt w:val="bullet"/>
      <w:lvlText w:val="•"/>
      <w:lvlJc w:val="left"/>
      <w:pPr>
        <w:ind w:left="3946" w:hanging="567"/>
      </w:pPr>
      <w:rPr>
        <w:rFonts w:hint="default"/>
        <w:lang w:val="es-ES" w:eastAsia="en-US" w:bidi="ar-SA"/>
      </w:rPr>
    </w:lvl>
    <w:lvl w:ilvl="3" w:tplc="E9449188">
      <w:start w:val="1"/>
      <w:numFmt w:val="bullet"/>
      <w:lvlText w:val="•"/>
      <w:lvlJc w:val="left"/>
      <w:pPr>
        <w:ind w:left="4789" w:hanging="567"/>
      </w:pPr>
      <w:rPr>
        <w:rFonts w:hint="default"/>
        <w:lang w:val="es-ES" w:eastAsia="en-US" w:bidi="ar-SA"/>
      </w:rPr>
    </w:lvl>
    <w:lvl w:ilvl="4" w:tplc="905459A8">
      <w:start w:val="1"/>
      <w:numFmt w:val="bullet"/>
      <w:lvlText w:val="•"/>
      <w:lvlJc w:val="left"/>
      <w:pPr>
        <w:ind w:left="5632" w:hanging="567"/>
      </w:pPr>
      <w:rPr>
        <w:rFonts w:hint="default"/>
        <w:lang w:val="es-ES" w:eastAsia="en-US" w:bidi="ar-SA"/>
      </w:rPr>
    </w:lvl>
    <w:lvl w:ilvl="5" w:tplc="EE3AAF38">
      <w:start w:val="1"/>
      <w:numFmt w:val="bullet"/>
      <w:lvlText w:val="•"/>
      <w:lvlJc w:val="left"/>
      <w:pPr>
        <w:ind w:left="6475" w:hanging="567"/>
      </w:pPr>
      <w:rPr>
        <w:rFonts w:hint="default"/>
        <w:lang w:val="es-ES" w:eastAsia="en-US" w:bidi="ar-SA"/>
      </w:rPr>
    </w:lvl>
    <w:lvl w:ilvl="6" w:tplc="7848F0A2">
      <w:start w:val="1"/>
      <w:numFmt w:val="bullet"/>
      <w:lvlText w:val="•"/>
      <w:lvlJc w:val="left"/>
      <w:pPr>
        <w:ind w:left="7318" w:hanging="567"/>
      </w:pPr>
      <w:rPr>
        <w:rFonts w:hint="default"/>
        <w:lang w:val="es-ES" w:eastAsia="en-US" w:bidi="ar-SA"/>
      </w:rPr>
    </w:lvl>
    <w:lvl w:ilvl="7" w:tplc="383CE3C6">
      <w:start w:val="1"/>
      <w:numFmt w:val="bullet"/>
      <w:lvlText w:val="•"/>
      <w:lvlJc w:val="left"/>
      <w:pPr>
        <w:ind w:left="8161" w:hanging="567"/>
      </w:pPr>
      <w:rPr>
        <w:rFonts w:hint="default"/>
        <w:lang w:val="es-ES" w:eastAsia="en-US" w:bidi="ar-SA"/>
      </w:rPr>
    </w:lvl>
    <w:lvl w:ilvl="8" w:tplc="E652691C">
      <w:start w:val="1"/>
      <w:numFmt w:val="bullet"/>
      <w:lvlText w:val="•"/>
      <w:lvlJc w:val="left"/>
      <w:pPr>
        <w:ind w:left="9004" w:hanging="567"/>
      </w:pPr>
      <w:rPr>
        <w:rFonts w:hint="default"/>
        <w:lang w:val="es-ES" w:eastAsia="en-US" w:bidi="ar-SA"/>
      </w:rPr>
    </w:lvl>
  </w:abstractNum>
  <w:num w:numId="1" w16cid:durableId="1474524787">
    <w:abstractNumId w:val="2"/>
  </w:num>
  <w:num w:numId="2" w16cid:durableId="877816185">
    <w:abstractNumId w:val="0"/>
  </w:num>
  <w:num w:numId="3" w16cid:durableId="892816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A2"/>
    <w:rsid w:val="000E7C2D"/>
    <w:rsid w:val="00327B09"/>
    <w:rsid w:val="00352E0A"/>
    <w:rsid w:val="0037037B"/>
    <w:rsid w:val="004C738F"/>
    <w:rsid w:val="007F4F74"/>
    <w:rsid w:val="0092714E"/>
    <w:rsid w:val="00955056"/>
    <w:rsid w:val="00AD05AD"/>
    <w:rsid w:val="00B3047E"/>
    <w:rsid w:val="00CC49B7"/>
    <w:rsid w:val="00DF5109"/>
    <w:rsid w:val="00F405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C103F"/>
  <w15:docId w15:val="{327CD487-660B-46B8-B0C8-ABBBB45D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Arial MT" w:eastAsia="Arial MT" w:hAnsi="Arial MT" w:cs="Arial MT"/>
      <w:lang w:val="es-ES"/>
    </w:rPr>
  </w:style>
  <w:style w:type="paragraph" w:styleId="Ttulo1">
    <w:name w:val="heading 1"/>
    <w:basedOn w:val="Normal"/>
    <w:link w:val="Ttulo1Car"/>
    <w:uiPriority w:val="9"/>
    <w:qFormat/>
    <w:pPr>
      <w:ind w:left="1699"/>
      <w:outlineLvl w:val="0"/>
    </w:pPr>
    <w:rPr>
      <w:rFonts w:ascii="Arial" w:eastAsia="Arial" w:hAnsi="Arial" w:cs="Arial"/>
      <w:b/>
      <w:bCs/>
      <w:sz w:val="24"/>
      <w:szCs w:val="24"/>
    </w:rPr>
  </w:style>
  <w:style w:type="paragraph" w:styleId="Ttulo2">
    <w:name w:val="heading 2"/>
    <w:basedOn w:val="Normal"/>
    <w:link w:val="Ttulo2Car"/>
    <w:uiPriority w:val="9"/>
    <w:unhideWhenUsed/>
    <w:qFormat/>
    <w:pPr>
      <w:spacing w:before="241"/>
      <w:ind w:left="2266" w:hanging="567"/>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qFormat/>
  </w:style>
  <w:style w:type="paragraph" w:styleId="Prrafodelista">
    <w:name w:val="List Paragraph"/>
    <w:basedOn w:val="Normal"/>
    <w:qFormat/>
    <w:pPr>
      <w:spacing w:before="241"/>
      <w:ind w:left="2266" w:hanging="567"/>
    </w:pPr>
  </w:style>
  <w:style w:type="paragraph" w:customStyle="1" w:styleId="TableParagraph">
    <w:name w:val="Table Paragraph"/>
    <w:basedOn w:val="Normal"/>
    <w:qFormat/>
  </w:style>
  <w:style w:type="paragraph" w:styleId="Sinespaciado">
    <w:name w:val="No Spacing"/>
    <w:qFormat/>
    <w:pPr>
      <w:widowControl w:val="0"/>
      <w:spacing w:after="0" w:line="240" w:lineRule="auto"/>
    </w:pPr>
    <w:rPr>
      <w:rFonts w:ascii="Arial" w:eastAsia="Arial" w:hAnsi="Arial" w:cs="Arial"/>
      <w:lang w:val="es-ES"/>
    </w:rPr>
  </w:style>
  <w:style w:type="paragraph" w:styleId="Textonotapie">
    <w:name w:val="footnote text"/>
    <w:link w:val="TextonotapieCar"/>
    <w:semiHidden/>
    <w:pPr>
      <w:spacing w:after="0" w:line="240" w:lineRule="auto"/>
    </w:pPr>
    <w:rPr>
      <w:sz w:val="20"/>
      <w:szCs w:val="20"/>
    </w:rPr>
  </w:style>
  <w:style w:type="paragraph" w:styleId="Textonotaalfinal">
    <w:name w:val="endnote text"/>
    <w:link w:val="TextonotaalfinalCar"/>
    <w:semiHidden/>
    <w:pPr>
      <w:spacing w:after="0" w:line="240" w:lineRule="auto"/>
    </w:pPr>
    <w:rPr>
      <w:sz w:val="20"/>
      <w:szCs w:val="20"/>
    </w:rPr>
  </w:style>
  <w:style w:type="character" w:styleId="Nmerodelnea">
    <w:name w:val="line number"/>
    <w:basedOn w:val="Fuentedeprrafopredeter"/>
    <w:semiHidden/>
  </w:style>
  <w:style w:type="character" w:styleId="Hipervnculo">
    <w:name w:val="Hyperlink"/>
    <w:basedOn w:val="Fuentedeprrafopredeter"/>
    <w:rPr>
      <w:color w:val="0563C1" w:themeColor="hyperlink"/>
      <w:u w:val="single"/>
    </w:rPr>
  </w:style>
  <w:style w:type="character" w:customStyle="1" w:styleId="Ttulo1Car">
    <w:name w:val="Título 1 Car"/>
    <w:basedOn w:val="Fuentedeprrafopredeter"/>
    <w:link w:val="Ttulo1"/>
    <w:rPr>
      <w:rFonts w:ascii="Arial" w:eastAsia="Arial" w:hAnsi="Arial" w:cs="Arial"/>
      <w:b/>
      <w:bCs/>
      <w:sz w:val="24"/>
      <w:szCs w:val="24"/>
      <w:lang w:val="es-ES"/>
    </w:rPr>
  </w:style>
  <w:style w:type="character" w:customStyle="1" w:styleId="Ttulo2Car">
    <w:name w:val="Título 2 Car"/>
    <w:basedOn w:val="Fuentedeprrafopredeter"/>
    <w:link w:val="Ttulo2"/>
    <w:rPr>
      <w:rFonts w:ascii="Arial" w:eastAsia="Arial" w:hAnsi="Arial" w:cs="Arial"/>
      <w:b/>
      <w:bCs/>
      <w:lang w:val="es-ES"/>
    </w:rPr>
  </w:style>
  <w:style w:type="character" w:customStyle="1" w:styleId="TextoindependienteCar">
    <w:name w:val="Texto independiente Car"/>
    <w:basedOn w:val="Fuentedeprrafopredeter"/>
    <w:link w:val="Textoindependiente"/>
    <w:rPr>
      <w:rFonts w:ascii="Arial MT" w:eastAsia="Arial MT" w:hAnsi="Arial MT" w:cs="Arial MT"/>
      <w:lang w:val="es-ES"/>
    </w:rPr>
  </w:style>
  <w:style w:type="character" w:styleId="Mencinsinresolver">
    <w:name w:val="Unresolved Mention"/>
    <w:basedOn w:val="Fuentedeprrafopredeter"/>
    <w:semiHidden/>
    <w:rPr>
      <w:color w:val="605E5C"/>
      <w:shd w:val="clear" w:color="auto" w:fill="E1DFDD"/>
    </w:rPr>
  </w:style>
  <w:style w:type="character" w:styleId="Refdenotaalpie">
    <w:name w:val="footnote reference"/>
    <w:semiHidden/>
    <w:rPr>
      <w:vertAlign w:val="superscript"/>
    </w:rPr>
  </w:style>
  <w:style w:type="character" w:customStyle="1" w:styleId="TextonotapieCar">
    <w:name w:val="Texto nota pie Car"/>
    <w:link w:val="Textonotapie"/>
    <w:semiHidden/>
    <w:rPr>
      <w:sz w:val="20"/>
      <w:szCs w:val="20"/>
    </w:rPr>
  </w:style>
  <w:style w:type="character" w:styleId="Refdenotaalfinal">
    <w:name w:val="endnote reference"/>
    <w:semiHidden/>
    <w:rPr>
      <w:vertAlign w:val="superscript"/>
    </w:rPr>
  </w:style>
  <w:style w:type="character" w:customStyle="1" w:styleId="TextonotaalfinalCar">
    <w:name w:val="Texto nota al final Car"/>
    <w:link w:val="Textonotaalfinal"/>
    <w:semiHidden/>
    <w:rPr>
      <w:sz w:val="20"/>
      <w:szCs w:val="20"/>
    </w:rPr>
  </w:style>
  <w:style w:type="table" w:styleId="Tablabsica1">
    <w:name w:val="Table Simple 1"/>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semiHidden/>
    <w:qFormat/>
    <w:pPr>
      <w:widowControl w:val="0"/>
      <w:spacing w:after="0" w:line="240" w:lineRule="auto"/>
    </w:pPr>
    <w:rPr>
      <w:lang w:val="en-US"/>
    </w:rPr>
    <w:tblPr>
      <w:tblInd w:w="0" w:type="dxa"/>
      <w:tblCellMar>
        <w:top w:w="0" w:type="dxa"/>
        <w:left w:w="0" w:type="dxa"/>
        <w:bottom w:w="0" w:type="dxa"/>
        <w:right w:w="0" w:type="dxa"/>
      </w:tblCellMar>
    </w:tblPr>
  </w:style>
  <w:style w:type="paragraph" w:styleId="Encabezado">
    <w:name w:val="header"/>
    <w:basedOn w:val="Normal"/>
    <w:link w:val="EncabezadoCar"/>
    <w:uiPriority w:val="99"/>
    <w:unhideWhenUsed/>
    <w:rsid w:val="00352E0A"/>
    <w:pPr>
      <w:tabs>
        <w:tab w:val="center" w:pos="4419"/>
        <w:tab w:val="right" w:pos="8838"/>
      </w:tabs>
    </w:pPr>
  </w:style>
  <w:style w:type="character" w:customStyle="1" w:styleId="EncabezadoCar">
    <w:name w:val="Encabezado Car"/>
    <w:basedOn w:val="Fuentedeprrafopredeter"/>
    <w:link w:val="Encabezado"/>
    <w:uiPriority w:val="99"/>
    <w:rsid w:val="00352E0A"/>
    <w:rPr>
      <w:rFonts w:ascii="Arial MT" w:eastAsia="Arial MT" w:hAnsi="Arial MT" w:cs="Arial MT"/>
      <w:lang w:val="es-ES"/>
    </w:rPr>
  </w:style>
  <w:style w:type="paragraph" w:styleId="Piedepgina">
    <w:name w:val="footer"/>
    <w:basedOn w:val="Normal"/>
    <w:link w:val="PiedepginaCar"/>
    <w:uiPriority w:val="99"/>
    <w:unhideWhenUsed/>
    <w:rsid w:val="00352E0A"/>
    <w:pPr>
      <w:tabs>
        <w:tab w:val="center" w:pos="4419"/>
        <w:tab w:val="right" w:pos="8838"/>
      </w:tabs>
    </w:pPr>
  </w:style>
  <w:style w:type="character" w:customStyle="1" w:styleId="PiedepginaCar">
    <w:name w:val="Pie de página Car"/>
    <w:basedOn w:val="Fuentedeprrafopredeter"/>
    <w:link w:val="Piedepgina"/>
    <w:uiPriority w:val="99"/>
    <w:rsid w:val="00352E0A"/>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odriguef@cendoj.ramajudicial.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ga-ejrlb.ramajudicial.gov.co/?register=students&amp;course_id=3904" TargetMode="External"/><Relationship Id="rId4" Type="http://schemas.openxmlformats.org/officeDocument/2006/relationships/settings" Target="settings.xml"/><Relationship Id="rId9" Type="http://schemas.openxmlformats.org/officeDocument/2006/relationships/hyperlink" Target="https://sga-ejrlb.ramajudicial.gov.co/?register=students&amp;course_id=3904"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escuelajudicial.ramajudicial.gov.co/" TargetMode="External"/><Relationship Id="rId1" Type="http://schemas.openxmlformats.org/officeDocument/2006/relationships/hyperlink" Target="http://escuelajudicial.ramajudicial.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A0336-22B2-3941-9EC5-16456E0F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568</Words>
  <Characters>5053</Characters>
  <Application>Microsoft Office Word</Application>
  <DocSecurity>0</DocSecurity>
  <Lines>252</Lines>
  <Paragraphs>165</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Iliana Fajardo</dc:creator>
  <cp:lastModifiedBy>Escuela Judicial - Nivel Central</cp:lastModifiedBy>
  <cp:revision>5</cp:revision>
  <dcterms:created xsi:type="dcterms:W3CDTF">2026-08-10T21:51:00Z</dcterms:created>
  <dcterms:modified xsi:type="dcterms:W3CDTF">2026-08-11T19:43:00Z</dcterms:modified>
</cp:coreProperties>
</file>