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0A7335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21B69">
        <w:rPr>
          <w:rFonts w:ascii="Arial" w:eastAsia="Calibri" w:hAnsi="Arial" w:cs="Arial"/>
          <w:lang w:val="es-MX"/>
        </w:rPr>
        <w:t xml:space="preserve"> </w:t>
      </w:r>
      <w:r w:rsidR="000C6D20">
        <w:rPr>
          <w:rFonts w:ascii="Arial" w:eastAsia="Calibri" w:hAnsi="Arial" w:cs="Arial"/>
          <w:lang w:val="es-MX"/>
        </w:rPr>
        <w:t>José Luis Piedrahita Galeano</w:t>
      </w:r>
    </w:p>
    <w:p w14:paraId="5F7DBDD4" w14:textId="403C6A96"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C6D20">
        <w:rPr>
          <w:rFonts w:ascii="Arial" w:hAnsi="Arial" w:cs="Arial"/>
          <w:lang w:val="es-MX"/>
        </w:rPr>
        <w:t>5 de septiembre</w:t>
      </w:r>
      <w:r w:rsidR="00321B69">
        <w:rPr>
          <w:rFonts w:ascii="Arial" w:hAnsi="Arial" w:cs="Arial"/>
          <w:lang w:val="es-MX"/>
        </w:rPr>
        <w:t xml:space="preserve"> de 2021</w:t>
      </w:r>
    </w:p>
    <w:p w14:paraId="75E84AC6" w14:textId="11456300"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21B69">
        <w:rPr>
          <w:rFonts w:ascii="Arial" w:hAnsi="Arial" w:cs="Arial"/>
          <w:lang w:val="es-MX"/>
        </w:rPr>
        <w:t>Nulidad y restablecimiento del derecho.</w:t>
      </w:r>
    </w:p>
    <w:p w14:paraId="6B89892F" w14:textId="625A184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21B69">
        <w:rPr>
          <w:rFonts w:ascii="Arial" w:hAnsi="Arial" w:cs="Arial"/>
          <w:lang w:val="es-MX"/>
        </w:rPr>
        <w:t xml:space="preserve"> </w:t>
      </w:r>
      <w:r w:rsidR="000C6D20">
        <w:rPr>
          <w:rFonts w:ascii="Georgia" w:hAnsi="Georgia" w:cs="Arial"/>
        </w:rPr>
        <w:t>DERLY ASTRID LUGO DE GARZÓN</w:t>
      </w:r>
    </w:p>
    <w:p w14:paraId="1660C8A3" w14:textId="5A1201A6" w:rsidR="00B713D2" w:rsidRPr="001F2D25" w:rsidRDefault="00B713D2" w:rsidP="000C6D20">
      <w:pPr>
        <w:pStyle w:val="Sinespaciado"/>
        <w:ind w:left="-1134"/>
        <w:rPr>
          <w:rFonts w:ascii="Arial" w:hAnsi="Arial" w:cs="Arial"/>
          <w:lang w:val="es-MX"/>
        </w:rPr>
      </w:pPr>
      <w:r w:rsidRPr="001F2D25">
        <w:rPr>
          <w:rFonts w:ascii="Arial" w:hAnsi="Arial" w:cs="Arial"/>
          <w:lang w:val="es-MX"/>
        </w:rPr>
        <w:t>Demandado:</w:t>
      </w:r>
      <w:r w:rsidR="00321B69">
        <w:rPr>
          <w:rFonts w:ascii="Arial" w:hAnsi="Arial" w:cs="Arial"/>
          <w:lang w:val="es-MX"/>
        </w:rPr>
        <w:t xml:space="preserve"> </w:t>
      </w:r>
      <w:r w:rsidR="000C6D20">
        <w:rPr>
          <w:rFonts w:ascii="Arial" w:hAnsi="Arial" w:cs="Arial"/>
          <w:lang w:val="es-MX"/>
        </w:rPr>
        <w:t xml:space="preserve"> </w:t>
      </w:r>
      <w:r w:rsidR="000C6D20" w:rsidRPr="000C6D20">
        <w:rPr>
          <w:rFonts w:ascii="Arial" w:hAnsi="Arial" w:cs="Arial"/>
          <w:lang w:val="es-MX"/>
        </w:rPr>
        <w:t>MINISTERIO DE EDUCACION – FONDO NACIONAL DE</w:t>
      </w:r>
      <w:r w:rsidR="000C6D20">
        <w:rPr>
          <w:rFonts w:ascii="Arial" w:hAnsi="Arial" w:cs="Arial"/>
          <w:lang w:val="es-MX"/>
        </w:rPr>
        <w:t xml:space="preserve"> </w:t>
      </w:r>
      <w:r w:rsidR="000C6D20" w:rsidRPr="000C6D20">
        <w:rPr>
          <w:rFonts w:ascii="Arial" w:hAnsi="Arial" w:cs="Arial"/>
          <w:lang w:val="es-MX"/>
        </w:rPr>
        <w:t xml:space="preserve">                                PRESTACIONES SOCIALES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FC242A6"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565374CE">
                      <wp:simplePos x="0" y="0"/>
                      <wp:positionH relativeFrom="column">
                        <wp:posOffset>3493076</wp:posOffset>
                      </wp:positionH>
                      <wp:positionV relativeFrom="paragraph">
                        <wp:posOffset>22638</wp:posOffset>
                      </wp:positionV>
                      <wp:extent cx="414670" cy="307931"/>
                      <wp:effectExtent l="0" t="0" r="23495" b="16510"/>
                      <wp:wrapNone/>
                      <wp:docPr id="5" name="Rectángulo 5"/>
                      <wp:cNvGraphicFramePr/>
                      <a:graphic xmlns:a="http://schemas.openxmlformats.org/drawingml/2006/main">
                        <a:graphicData uri="http://schemas.microsoft.com/office/word/2010/wordprocessingShape">
                          <wps:wsp>
                            <wps:cNvSpPr/>
                            <wps:spPr>
                              <a:xfrm>
                                <a:off x="0" y="0"/>
                                <a:ext cx="414670" cy="3079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03909F" w14:textId="5AB4F626" w:rsidR="00321B69" w:rsidRPr="000C6D20" w:rsidRDefault="000C6D20" w:rsidP="00321B69">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05pt;margin-top:1.8pt;width:32.65pt;height:2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" fillcolor="white [3201]" strokecolor="#70ad47 [3209]" strokeweight="1pt">
                      <v:textbox>
                        <w:txbxContent>
                          <w:p w14:paraId="2F03909F" w14:textId="5AB4F626" w:rsidR="00321B69" w:rsidRPr="000C6D20" w:rsidRDefault="000C6D20" w:rsidP="00321B69">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E1A47D0">
                      <wp:simplePos x="0" y="0"/>
                      <wp:positionH relativeFrom="column">
                        <wp:posOffset>3131568</wp:posOffset>
                      </wp:positionH>
                      <wp:positionV relativeFrom="paragraph">
                        <wp:posOffset>158528</wp:posOffset>
                      </wp:positionV>
                      <wp:extent cx="478465" cy="265814"/>
                      <wp:effectExtent l="0" t="0" r="17145" b="13970"/>
                      <wp:wrapNone/>
                      <wp:docPr id="6" name="Rectángulo 6"/>
                      <wp:cNvGraphicFramePr/>
                      <a:graphic xmlns:a="http://schemas.openxmlformats.org/drawingml/2006/main">
                        <a:graphicData uri="http://schemas.microsoft.com/office/word/2010/wordprocessingShape">
                          <wps:wsp>
                            <wps:cNvSpPr/>
                            <wps:spPr>
                              <a:xfrm>
                                <a:off x="0" y="0"/>
                                <a:ext cx="478465" cy="265814"/>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ED8BD5" w14:textId="6B53FE8C" w:rsidR="00AA37BB" w:rsidRPr="000C6D20" w:rsidRDefault="000C6D20" w:rsidP="00AA37B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6pt;margin-top:12.5pt;width:37.65pt;height:20.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" fillcolor="white [3201]" strokecolor="#70ad47 [3209]" strokeweight="1pt">
                      <v:textbox>
                        <w:txbxContent>
                          <w:p w14:paraId="62ED8BD5" w14:textId="6B53FE8C" w:rsidR="00AA37BB" w:rsidRPr="000C6D20" w:rsidRDefault="000C6D20" w:rsidP="00AA37BB">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23DE0ABC">
                      <wp:simplePos x="0" y="0"/>
                      <wp:positionH relativeFrom="column">
                        <wp:posOffset>1611113</wp:posOffset>
                      </wp:positionH>
                      <wp:positionV relativeFrom="paragraph">
                        <wp:posOffset>325149</wp:posOffset>
                      </wp:positionV>
                      <wp:extent cx="372140" cy="340241"/>
                      <wp:effectExtent l="0" t="0" r="8890" b="15875"/>
                      <wp:wrapNone/>
                      <wp:docPr id="15" name="Rectángulo 15"/>
                      <wp:cNvGraphicFramePr/>
                      <a:graphic xmlns:a="http://schemas.openxmlformats.org/drawingml/2006/main">
                        <a:graphicData uri="http://schemas.microsoft.com/office/word/2010/wordprocessingShape">
                          <wps:wsp>
                            <wps:cNvSpPr/>
                            <wps:spPr>
                              <a:xfrm>
                                <a:off x="0" y="0"/>
                                <a:ext cx="372140" cy="34024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D14F5A" w14:textId="10592C89" w:rsidR="00AA37BB" w:rsidRPr="000C6D20" w:rsidRDefault="000C6D20" w:rsidP="00AA37B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85pt;margin-top:25.6pt;width:29.3pt;height:26.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" fillcolor="white [3201]" strokecolor="#70ad47 [3209]" strokeweight="1pt">
                      <v:textbox>
                        <w:txbxContent>
                          <w:p w14:paraId="27D14F5A" w14:textId="10592C89" w:rsidR="00AA37BB" w:rsidRPr="000C6D20" w:rsidRDefault="000C6D20" w:rsidP="00AA37BB">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3E293FC6"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3E1EEADB"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0849A94"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en el proceso intervienen litisconsortes necesarios, la petición deberá realizarse </w:t>
            </w:r>
            <w:r w:rsidR="000C6D20" w:rsidRPr="001F2D25">
              <w:rPr>
                <w:rFonts w:ascii="Arial" w:hAnsi="Arial" w:cs="Arial"/>
                <w:iCs/>
              </w:rPr>
              <w:t>juntamente con</w:t>
            </w:r>
            <w:r w:rsidRPr="001F2D25">
              <w:rPr>
                <w:rFonts w:ascii="Arial" w:hAnsi="Arial" w:cs="Arial"/>
                <w:iCs/>
              </w:rPr>
              <w:t xml:space="preserve">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41CB10B" w14:textId="131F122C" w:rsidR="002F7D1D" w:rsidRDefault="002F7D1D">
      <w:pPr>
        <w:rPr>
          <w:rFonts w:ascii="Arial" w:hAnsi="Arial" w:cs="Arial"/>
          <w:lang w:val="es-MX"/>
        </w:rPr>
      </w:pPr>
    </w:p>
    <w:p w14:paraId="2A08E56C" w14:textId="325625FE" w:rsidR="00EB365E" w:rsidRDefault="00EB365E">
      <w:pPr>
        <w:rPr>
          <w:rFonts w:ascii="Arial" w:hAnsi="Arial" w:cs="Arial"/>
          <w:lang w:val="es-MX"/>
        </w:rPr>
      </w:pPr>
    </w:p>
    <w:p w14:paraId="2DFC5F3C" w14:textId="45DE5218" w:rsidR="00EB365E" w:rsidRDefault="00EB365E">
      <w:pPr>
        <w:rPr>
          <w:rFonts w:ascii="Arial" w:hAnsi="Arial" w:cs="Arial"/>
          <w:lang w:val="es-MX"/>
        </w:rPr>
      </w:pPr>
    </w:p>
    <w:p w14:paraId="4AB1A1BE" w14:textId="3BD2E8E0" w:rsidR="00EB365E" w:rsidRDefault="00EB365E" w:rsidP="00EB365E">
      <w:pPr>
        <w:jc w:val="both"/>
        <w:rPr>
          <w:rFonts w:ascii="Arial Narrow" w:hAnsi="Arial Narrow"/>
          <w:b/>
          <w:bCs/>
        </w:rPr>
      </w:pPr>
    </w:p>
    <w:p w14:paraId="253CBDA2" w14:textId="77777777" w:rsidR="00EB365E" w:rsidRDefault="00EB365E" w:rsidP="00EB365E">
      <w:pPr>
        <w:jc w:val="both"/>
        <w:rPr>
          <w:rFonts w:ascii="Arial Narrow" w:hAnsi="Arial Narrow"/>
          <w:b/>
          <w:bCs/>
        </w:rPr>
      </w:pPr>
    </w:p>
    <w:p w14:paraId="115CB059" w14:textId="77777777" w:rsidR="000C6D20" w:rsidRPr="007208D0" w:rsidRDefault="000C6D20" w:rsidP="000C6D20">
      <w:pPr>
        <w:rPr>
          <w:rFonts w:ascii="Georgia" w:hAnsi="Georgia" w:cs="Arial"/>
          <w:noProof/>
        </w:rPr>
      </w:pPr>
      <w:r w:rsidRPr="007208D0">
        <w:rPr>
          <w:rFonts w:ascii="Georgia" w:hAnsi="Georgia"/>
          <w:noProof/>
          <w:lang w:val="en-US" w:eastAsia="en-US"/>
        </w:rPr>
        <w:lastRenderedPageBreak/>
        <w:drawing>
          <wp:anchor distT="0" distB="0" distL="114300" distR="114300" simplePos="0" relativeHeight="251714560" behindDoc="0" locked="0" layoutInCell="1" allowOverlap="1" wp14:anchorId="034F1835" wp14:editId="0C605B89">
            <wp:simplePos x="0" y="0"/>
            <wp:positionH relativeFrom="page">
              <wp:posOffset>3352165</wp:posOffset>
            </wp:positionH>
            <wp:positionV relativeFrom="paragraph">
              <wp:posOffset>0</wp:posOffset>
            </wp:positionV>
            <wp:extent cx="847725" cy="742950"/>
            <wp:effectExtent l="0" t="0" r="9525" b="0"/>
            <wp:wrapSquare wrapText="right"/>
            <wp:docPr id="2" name="Imagen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001"/>
                    <pic:cNvPicPr>
                      <a:picLocks noChangeAspect="1" noChangeArrowheads="1"/>
                    </pic:cNvPicPr>
                  </pic:nvPicPr>
                  <pic:blipFill>
                    <a:blip r:embed="rId9">
                      <a:extLst>
                        <a:ext uri="{28A0092B-C50C-407E-A947-70E740481C1C}">
                          <a14:useLocalDpi xmlns:a14="http://schemas.microsoft.com/office/drawing/2010/main" val="0"/>
                        </a:ext>
                      </a:extLst>
                    </a:blip>
                    <a:srcRect l="9474" t="12097" r="14363" b="28447"/>
                    <a:stretch>
                      <a:fillRect/>
                    </a:stretch>
                  </pic:blipFill>
                  <pic:spPr bwMode="auto">
                    <a:xfrm>
                      <a:off x="0" y="0"/>
                      <a:ext cx="84772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60B91" w14:textId="77777777" w:rsidR="000C6D20" w:rsidRPr="007208D0" w:rsidRDefault="000C6D20" w:rsidP="000C6D20">
      <w:pPr>
        <w:jc w:val="center"/>
        <w:rPr>
          <w:rFonts w:ascii="Georgia" w:hAnsi="Georgia" w:cs="Arial"/>
        </w:rPr>
      </w:pPr>
    </w:p>
    <w:p w14:paraId="33568D39" w14:textId="77777777" w:rsidR="000C6D20" w:rsidRPr="007208D0" w:rsidRDefault="000C6D20" w:rsidP="000C6D20">
      <w:pPr>
        <w:jc w:val="center"/>
        <w:rPr>
          <w:rFonts w:ascii="Georgia" w:hAnsi="Georgia" w:cs="Arial"/>
        </w:rPr>
      </w:pPr>
    </w:p>
    <w:p w14:paraId="041814B4" w14:textId="480E37FF" w:rsidR="000C6D20" w:rsidRPr="007208D0" w:rsidRDefault="000C6D20" w:rsidP="000C6D20">
      <w:pPr>
        <w:tabs>
          <w:tab w:val="left" w:pos="6120"/>
          <w:tab w:val="left" w:pos="8840"/>
        </w:tabs>
        <w:adjustRightInd w:val="0"/>
        <w:spacing w:before="45" w:after="45"/>
        <w:ind w:right="-516"/>
        <w:jc w:val="center"/>
        <w:textAlignment w:val="center"/>
        <w:rPr>
          <w:rFonts w:ascii="Georgia" w:hAnsi="Georgia" w:cs="Arial"/>
          <w:b/>
        </w:rPr>
      </w:pPr>
      <w:r w:rsidRPr="007208D0">
        <w:rPr>
          <w:rFonts w:ascii="Georgia" w:hAnsi="Georgia" w:cs="Arial"/>
          <w:b/>
        </w:rPr>
        <w:t>JUZGADO ADMINISTRATIVO DE ORALIDAD DEL CIRCUITO JUDICIAL DE BOGOTÁ D.C.</w:t>
      </w:r>
    </w:p>
    <w:p w14:paraId="2ADEEC26" w14:textId="77777777" w:rsidR="000C6D20" w:rsidRPr="007208D0" w:rsidRDefault="000C6D20" w:rsidP="000C6D20">
      <w:pPr>
        <w:tabs>
          <w:tab w:val="left" w:pos="6120"/>
          <w:tab w:val="left" w:pos="8840"/>
        </w:tabs>
        <w:adjustRightInd w:val="0"/>
        <w:spacing w:before="45"/>
        <w:ind w:right="-516"/>
        <w:jc w:val="center"/>
        <w:textAlignment w:val="center"/>
        <w:rPr>
          <w:rFonts w:ascii="Georgia" w:hAnsi="Georgia" w:cs="Arial"/>
          <w:i/>
        </w:rPr>
      </w:pPr>
      <w:r w:rsidRPr="007208D0">
        <w:rPr>
          <w:rFonts w:ascii="Georgia" w:hAnsi="Georgia" w:cs="Arial"/>
          <w:i/>
        </w:rPr>
        <w:t>Sección Segunda</w:t>
      </w:r>
    </w:p>
    <w:p w14:paraId="77E7A329" w14:textId="2988933F" w:rsidR="000C6D20" w:rsidRPr="007208D0" w:rsidRDefault="000C6D20" w:rsidP="000C6D20">
      <w:pPr>
        <w:rPr>
          <w:rFonts w:ascii="Georgia" w:hAnsi="Georgia" w:cs="Arial"/>
        </w:rPr>
      </w:pPr>
      <w:r w:rsidRPr="007208D0">
        <w:rPr>
          <w:rFonts w:ascii="Georgia" w:hAnsi="Georgia" w:cs="Arial"/>
        </w:rPr>
        <w:t>_____________________________________________________</w:t>
      </w:r>
    </w:p>
    <w:p w14:paraId="0A60635F" w14:textId="22653BFE" w:rsidR="000C6D20" w:rsidRPr="007208D0" w:rsidRDefault="000C6D20" w:rsidP="000C6D20">
      <w:pPr>
        <w:jc w:val="both"/>
        <w:rPr>
          <w:rFonts w:ascii="Georgia" w:hAnsi="Georgia" w:cs="Arial"/>
        </w:rPr>
      </w:pPr>
      <w:r w:rsidRPr="007208D0">
        <w:rPr>
          <w:rFonts w:ascii="Georgia" w:hAnsi="Georgia" w:cs="Arial"/>
        </w:rPr>
        <w:t xml:space="preserve">Bogotá D.C., </w:t>
      </w:r>
      <w:r>
        <w:rPr>
          <w:rFonts w:ascii="Georgia" w:hAnsi="Georgia" w:cs="Arial"/>
        </w:rPr>
        <w:t>un día cualquiera</w:t>
      </w:r>
      <w:r w:rsidRPr="007208D0">
        <w:rPr>
          <w:rFonts w:ascii="Georgia" w:hAnsi="Georgia" w:cs="Arial"/>
        </w:rPr>
        <w:t xml:space="preserve"> de 2021</w:t>
      </w:r>
    </w:p>
    <w:p w14:paraId="72484998" w14:textId="77777777" w:rsidR="000C6D20" w:rsidRDefault="000C6D20" w:rsidP="000C6D20">
      <w:pPr>
        <w:tabs>
          <w:tab w:val="left" w:pos="6120"/>
          <w:tab w:val="left" w:pos="8789"/>
        </w:tabs>
        <w:adjustRightInd w:val="0"/>
        <w:spacing w:line="360" w:lineRule="auto"/>
        <w:ind w:right="-93"/>
        <w:jc w:val="both"/>
        <w:textAlignment w:val="center"/>
        <w:rPr>
          <w:rFonts w:ascii="Georgia" w:hAnsi="Georgia" w:cs="Arial"/>
        </w:rPr>
      </w:pPr>
    </w:p>
    <w:p w14:paraId="29BA2A5A" w14:textId="546BF24E" w:rsidR="000C6D20" w:rsidRPr="007208D0" w:rsidRDefault="000C6D20" w:rsidP="000C6D20">
      <w:pPr>
        <w:tabs>
          <w:tab w:val="left" w:pos="6120"/>
          <w:tab w:val="left" w:pos="8789"/>
        </w:tabs>
        <w:adjustRightInd w:val="0"/>
        <w:spacing w:line="360" w:lineRule="auto"/>
        <w:ind w:right="-93"/>
        <w:jc w:val="both"/>
        <w:textAlignment w:val="center"/>
        <w:rPr>
          <w:rFonts w:ascii="Georgia" w:hAnsi="Georgia" w:cs="Arial"/>
        </w:rPr>
      </w:pPr>
      <w:r w:rsidRPr="007208D0">
        <w:rPr>
          <w:rFonts w:ascii="Georgia" w:hAnsi="Georgia" w:cs="Arial"/>
        </w:rPr>
        <w:t>Expediente:             11001-3</w:t>
      </w:r>
      <w:r>
        <w:rPr>
          <w:rFonts w:ascii="Georgia" w:hAnsi="Georgia" w:cs="Arial"/>
        </w:rPr>
        <w:t>3</w:t>
      </w:r>
      <w:r w:rsidRPr="007208D0">
        <w:rPr>
          <w:rFonts w:ascii="Georgia" w:hAnsi="Georgia" w:cs="Arial"/>
        </w:rPr>
        <w:t>-</w:t>
      </w:r>
      <w:r>
        <w:rPr>
          <w:rFonts w:ascii="Georgia" w:hAnsi="Georgia" w:cs="Arial"/>
        </w:rPr>
        <w:t>2</w:t>
      </w:r>
      <w:r w:rsidRPr="007208D0">
        <w:rPr>
          <w:rFonts w:ascii="Georgia" w:hAnsi="Georgia" w:cs="Arial"/>
        </w:rPr>
        <w:t>5-0</w:t>
      </w:r>
      <w:r>
        <w:rPr>
          <w:rFonts w:ascii="Georgia" w:hAnsi="Georgia" w:cs="Arial"/>
        </w:rPr>
        <w:t>99</w:t>
      </w:r>
      <w:r w:rsidRPr="007208D0">
        <w:rPr>
          <w:rFonts w:ascii="Georgia" w:hAnsi="Georgia" w:cs="Arial"/>
        </w:rPr>
        <w:t>-</w:t>
      </w:r>
      <w:r>
        <w:rPr>
          <w:rFonts w:ascii="Georgia" w:hAnsi="Georgia" w:cs="Arial"/>
        </w:rPr>
        <w:t>202</w:t>
      </w:r>
      <w:r>
        <w:rPr>
          <w:rFonts w:ascii="Georgia" w:hAnsi="Georgia" w:cs="Arial"/>
        </w:rPr>
        <w:t>7</w:t>
      </w:r>
      <w:r>
        <w:rPr>
          <w:rFonts w:ascii="Georgia" w:hAnsi="Georgia" w:cs="Arial"/>
        </w:rPr>
        <w:t>-00</w:t>
      </w:r>
      <w:r>
        <w:rPr>
          <w:rFonts w:ascii="Georgia" w:hAnsi="Georgia" w:cs="Arial"/>
        </w:rPr>
        <w:t>57</w:t>
      </w:r>
      <w:r>
        <w:rPr>
          <w:rFonts w:ascii="Georgia" w:hAnsi="Georgia" w:cs="Arial"/>
        </w:rPr>
        <w:t>8</w:t>
      </w:r>
      <w:r w:rsidRPr="007208D0">
        <w:rPr>
          <w:rFonts w:ascii="Georgia" w:hAnsi="Georgia" w:cs="Arial"/>
        </w:rPr>
        <w:t>-00</w:t>
      </w:r>
    </w:p>
    <w:p w14:paraId="65F78966" w14:textId="77777777" w:rsidR="000C6D20" w:rsidRPr="007208D0" w:rsidRDefault="000C6D20" w:rsidP="000C6D20">
      <w:pPr>
        <w:tabs>
          <w:tab w:val="left" w:pos="6120"/>
          <w:tab w:val="left" w:pos="8789"/>
        </w:tabs>
        <w:adjustRightInd w:val="0"/>
        <w:spacing w:line="360" w:lineRule="auto"/>
        <w:ind w:right="-93"/>
        <w:jc w:val="both"/>
        <w:textAlignment w:val="center"/>
        <w:rPr>
          <w:rFonts w:ascii="Georgia" w:hAnsi="Georgia" w:cs="Arial"/>
        </w:rPr>
      </w:pPr>
      <w:r w:rsidRPr="007208D0">
        <w:rPr>
          <w:rFonts w:ascii="Georgia" w:hAnsi="Georgia" w:cs="Arial"/>
        </w:rPr>
        <w:t xml:space="preserve">Demandante:          </w:t>
      </w:r>
      <w:r>
        <w:rPr>
          <w:rFonts w:ascii="Georgia" w:hAnsi="Georgia" w:cs="Arial"/>
        </w:rPr>
        <w:t>DERLY ASTRID LUGO DE GARZÓN</w:t>
      </w:r>
      <w:r w:rsidRPr="007208D0">
        <w:rPr>
          <w:rFonts w:ascii="Georgia" w:hAnsi="Georgia" w:cs="Arial"/>
        </w:rPr>
        <w:t xml:space="preserve"> </w:t>
      </w:r>
    </w:p>
    <w:p w14:paraId="645EEB90" w14:textId="77777777" w:rsidR="000C6D20" w:rsidRDefault="000C6D20" w:rsidP="000C6D20">
      <w:pPr>
        <w:tabs>
          <w:tab w:val="left" w:pos="6120"/>
          <w:tab w:val="left" w:pos="8789"/>
        </w:tabs>
        <w:adjustRightInd w:val="0"/>
        <w:spacing w:line="360" w:lineRule="auto"/>
        <w:ind w:right="-93"/>
        <w:jc w:val="both"/>
        <w:textAlignment w:val="center"/>
        <w:rPr>
          <w:rFonts w:ascii="Georgia" w:hAnsi="Georgia" w:cs="Arial"/>
        </w:rPr>
      </w:pPr>
      <w:r w:rsidRPr="007208D0">
        <w:rPr>
          <w:rFonts w:ascii="Georgia" w:hAnsi="Georgia" w:cs="Arial"/>
        </w:rPr>
        <w:t xml:space="preserve">Demandado:            </w:t>
      </w:r>
      <w:r>
        <w:rPr>
          <w:rFonts w:ascii="Georgia" w:hAnsi="Georgia" w:cs="Arial"/>
        </w:rPr>
        <w:t xml:space="preserve">MINISTERIO DE EDUCACION – FONDO NACIONAL DE </w:t>
      </w:r>
    </w:p>
    <w:p w14:paraId="287FE787" w14:textId="77777777" w:rsidR="000C6D20" w:rsidRPr="007208D0" w:rsidRDefault="000C6D20" w:rsidP="000C6D20">
      <w:pPr>
        <w:tabs>
          <w:tab w:val="left" w:pos="6120"/>
          <w:tab w:val="left" w:pos="8789"/>
        </w:tabs>
        <w:adjustRightInd w:val="0"/>
        <w:spacing w:line="360" w:lineRule="auto"/>
        <w:ind w:right="-93"/>
        <w:jc w:val="both"/>
        <w:textAlignment w:val="center"/>
        <w:rPr>
          <w:rFonts w:ascii="Georgia" w:hAnsi="Georgia" w:cs="Arial"/>
        </w:rPr>
      </w:pPr>
      <w:r>
        <w:rPr>
          <w:rFonts w:ascii="Georgia" w:hAnsi="Georgia" w:cs="Arial"/>
        </w:rPr>
        <w:t xml:space="preserve">                                   PRESTACIONES SOCIALES DEL MAGISTERIO </w:t>
      </w:r>
    </w:p>
    <w:p w14:paraId="4DE1F551" w14:textId="77777777" w:rsidR="000C6D20" w:rsidRPr="007208D0" w:rsidRDefault="000C6D20" w:rsidP="000C6D20">
      <w:pPr>
        <w:tabs>
          <w:tab w:val="left" w:pos="6120"/>
          <w:tab w:val="left" w:pos="8789"/>
        </w:tabs>
        <w:adjustRightInd w:val="0"/>
        <w:ind w:left="567" w:right="-93"/>
        <w:jc w:val="both"/>
        <w:textAlignment w:val="center"/>
        <w:rPr>
          <w:rFonts w:ascii="Georgia" w:hAnsi="Georgia" w:cs="Arial"/>
        </w:rPr>
      </w:pPr>
      <w:r w:rsidRPr="007208D0">
        <w:rPr>
          <w:rFonts w:ascii="Georgia" w:hAnsi="Georgia" w:cs="Arial"/>
        </w:rPr>
        <w:t xml:space="preserve">                                                         </w:t>
      </w:r>
    </w:p>
    <w:p w14:paraId="708D0501" w14:textId="06C86C2B" w:rsidR="000C6D20" w:rsidRPr="007208D0" w:rsidRDefault="000C6D20" w:rsidP="000C6D20">
      <w:pPr>
        <w:tabs>
          <w:tab w:val="left" w:pos="6120"/>
          <w:tab w:val="left" w:pos="8789"/>
        </w:tabs>
        <w:adjustRightInd w:val="0"/>
        <w:spacing w:line="360" w:lineRule="auto"/>
        <w:ind w:right="-93"/>
        <w:jc w:val="both"/>
        <w:textAlignment w:val="center"/>
        <w:rPr>
          <w:rFonts w:ascii="Georgia" w:hAnsi="Georgia" w:cs="Arial"/>
        </w:rPr>
      </w:pPr>
      <w:r w:rsidRPr="007208D0">
        <w:rPr>
          <w:rFonts w:ascii="Georgia" w:hAnsi="Georgia" w:cs="Arial"/>
        </w:rPr>
        <w:t>Considerando que el presente proceso versa sobre un asunto de puro derecho y que no hay pruebas que practicar, como tampoco excepciones previas por resolver, atendiendo lo dispuesto tanto en el artículo 182A como en la parte final del artículo 181 de la Ley 1437 de 2011, se ordena correr traslado para presentar alegatos de conclusión por escrito a las partes y al Ministerio Público</w:t>
      </w:r>
      <w:r>
        <w:rPr>
          <w:rFonts w:ascii="Georgia" w:hAnsi="Georgia" w:cs="Arial"/>
        </w:rPr>
        <w:t xml:space="preserve"> para lo pertinente</w:t>
      </w:r>
      <w:r w:rsidRPr="007208D0">
        <w:rPr>
          <w:rFonts w:ascii="Georgia" w:hAnsi="Georgia" w:cs="Arial"/>
        </w:rPr>
        <w:t>, por el término común de 10 días, que comenzarán a correr a partir del día siguiente a la notificación de esta providencia.</w:t>
      </w:r>
    </w:p>
    <w:p w14:paraId="19BD9E6D" w14:textId="77777777" w:rsidR="000C6D20" w:rsidRPr="007208D0" w:rsidRDefault="000C6D20" w:rsidP="000C6D20">
      <w:pPr>
        <w:spacing w:line="360" w:lineRule="auto"/>
        <w:jc w:val="both"/>
        <w:rPr>
          <w:rFonts w:ascii="Georgia" w:hAnsi="Georgia" w:cs="Arial"/>
        </w:rPr>
      </w:pPr>
    </w:p>
    <w:p w14:paraId="1A738541" w14:textId="77777777" w:rsidR="000C6D20" w:rsidRPr="007208D0" w:rsidRDefault="000C6D20" w:rsidP="000C6D20">
      <w:pPr>
        <w:tabs>
          <w:tab w:val="left" w:pos="-720"/>
        </w:tabs>
        <w:suppressAutoHyphens/>
        <w:spacing w:line="360" w:lineRule="auto"/>
        <w:jc w:val="center"/>
        <w:rPr>
          <w:rFonts w:ascii="Georgia" w:hAnsi="Georgia"/>
          <w:b/>
          <w:bCs/>
        </w:rPr>
      </w:pPr>
      <w:r w:rsidRPr="007208D0">
        <w:rPr>
          <w:rFonts w:ascii="Georgia" w:hAnsi="Georgia"/>
          <w:b/>
          <w:bCs/>
        </w:rPr>
        <w:t>NOTIFÍQUESE Y CÚMPLASE.</w:t>
      </w:r>
    </w:p>
    <w:p w14:paraId="5CCBD74B" w14:textId="77777777" w:rsidR="000C6D20" w:rsidRPr="000C6D20" w:rsidRDefault="000C6D20" w:rsidP="000C6D20">
      <w:pPr>
        <w:spacing w:line="360" w:lineRule="auto"/>
        <w:jc w:val="center"/>
        <w:rPr>
          <w:rFonts w:ascii="Georgia" w:hAnsi="Georgia" w:cs="Arial"/>
          <w:b/>
          <w:bCs/>
        </w:rPr>
      </w:pPr>
    </w:p>
    <w:p w14:paraId="4A1AFAFD" w14:textId="393540DD" w:rsidR="000C6D20" w:rsidRPr="000C6D20" w:rsidRDefault="000C6D20" w:rsidP="000C6D20">
      <w:pPr>
        <w:tabs>
          <w:tab w:val="left" w:pos="684"/>
        </w:tabs>
        <w:spacing w:line="360" w:lineRule="auto"/>
        <w:jc w:val="center"/>
        <w:rPr>
          <w:rFonts w:ascii="Georgia" w:hAnsi="Georgia" w:cs="Arial"/>
          <w:b/>
          <w:bCs/>
        </w:rPr>
      </w:pPr>
      <w:r w:rsidRPr="000C6D20">
        <w:rPr>
          <w:rFonts w:ascii="Georgia" w:hAnsi="Georgia" w:cs="Arial"/>
          <w:b/>
          <w:bCs/>
        </w:rPr>
        <w:t>JUEZ DE LA REPÚBLICA</w:t>
      </w:r>
    </w:p>
    <w:p w14:paraId="7D003FA0" w14:textId="77777777" w:rsidR="00EB365E" w:rsidRPr="00EB365E" w:rsidRDefault="00EB365E">
      <w:pPr>
        <w:rPr>
          <w:rFonts w:ascii="Arial" w:hAnsi="Arial" w:cs="Arial"/>
        </w:rPr>
      </w:pPr>
    </w:p>
    <w:sectPr w:rsidR="00EB365E" w:rsidRPr="00EB365E"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BEDA" w14:textId="77777777" w:rsidR="00CC5556" w:rsidRDefault="00CC5556">
      <w:pPr>
        <w:spacing w:after="0" w:line="240" w:lineRule="auto"/>
      </w:pPr>
      <w:r>
        <w:separator/>
      </w:r>
    </w:p>
  </w:endnote>
  <w:endnote w:type="continuationSeparator" w:id="0">
    <w:p w14:paraId="639C5E4F" w14:textId="77777777" w:rsidR="00CC5556" w:rsidRDefault="00CC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Arial Narrow">
    <w:altName w:val="﷽﷽﷽﷽﷽﷽﷽﷽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C55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C55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4E7BB" w14:textId="77777777" w:rsidR="00CC5556" w:rsidRDefault="00CC5556">
      <w:pPr>
        <w:spacing w:after="0" w:line="240" w:lineRule="auto"/>
      </w:pPr>
      <w:r>
        <w:separator/>
      </w:r>
    </w:p>
  </w:footnote>
  <w:footnote w:type="continuationSeparator" w:id="0">
    <w:p w14:paraId="52361FCE" w14:textId="77777777" w:rsidR="00CC5556" w:rsidRDefault="00CC5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C6D20"/>
    <w:rsid w:val="000D6A0D"/>
    <w:rsid w:val="000F105D"/>
    <w:rsid w:val="00127C6E"/>
    <w:rsid w:val="00195C31"/>
    <w:rsid w:val="001C54E3"/>
    <w:rsid w:val="001F2D25"/>
    <w:rsid w:val="00222B39"/>
    <w:rsid w:val="00222D4A"/>
    <w:rsid w:val="0023682D"/>
    <w:rsid w:val="00245C3E"/>
    <w:rsid w:val="002971BC"/>
    <w:rsid w:val="002A293E"/>
    <w:rsid w:val="002E526E"/>
    <w:rsid w:val="002F6A16"/>
    <w:rsid w:val="002F7D1D"/>
    <w:rsid w:val="00306339"/>
    <w:rsid w:val="00321B6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A37BB"/>
    <w:rsid w:val="00B47DA4"/>
    <w:rsid w:val="00B713D2"/>
    <w:rsid w:val="00C43096"/>
    <w:rsid w:val="00C53F95"/>
    <w:rsid w:val="00C5649B"/>
    <w:rsid w:val="00CC5556"/>
    <w:rsid w:val="00CC64F1"/>
    <w:rsid w:val="00CF03D9"/>
    <w:rsid w:val="00D111DA"/>
    <w:rsid w:val="00D747D0"/>
    <w:rsid w:val="00D75A67"/>
    <w:rsid w:val="00DB38E3"/>
    <w:rsid w:val="00DB693C"/>
    <w:rsid w:val="00DC48C6"/>
    <w:rsid w:val="00DC796E"/>
    <w:rsid w:val="00DE6DCB"/>
    <w:rsid w:val="00E031FD"/>
    <w:rsid w:val="00E03626"/>
    <w:rsid w:val="00E377AA"/>
    <w:rsid w:val="00E42B7C"/>
    <w:rsid w:val="00E61BDD"/>
    <w:rsid w:val="00E93701"/>
    <w:rsid w:val="00EB3514"/>
    <w:rsid w:val="00EB365E"/>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uiPriority w:val="99"/>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Encabezado">
    <w:name w:val="header"/>
    <w:basedOn w:val="Normal"/>
    <w:link w:val="EncabezadoCar"/>
    <w:uiPriority w:val="99"/>
    <w:unhideWhenUsed/>
    <w:rsid w:val="00EB365E"/>
    <w:pPr>
      <w:tabs>
        <w:tab w:val="center" w:pos="4252"/>
        <w:tab w:val="right" w:pos="8504"/>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basedOn w:val="Fuentedeprrafopredeter"/>
    <w:link w:val="Encabezado"/>
    <w:uiPriority w:val="99"/>
    <w:rsid w:val="00EB365E"/>
    <w:rPr>
      <w:rFonts w:ascii="Times New Roman" w:eastAsia="Times New Roman" w:hAnsi="Times New Roman" w:cs="Times New Roman"/>
      <w:sz w:val="20"/>
      <w:szCs w:val="20"/>
      <w:lang w:val="es-ES" w:eastAsia="es-CO"/>
    </w:rPr>
  </w:style>
  <w:style w:type="character" w:styleId="Refdenotaalpie">
    <w:name w:val="footnote reference"/>
    <w:aliases w:val="Ref. de nota al pie 2,Texto de nota al pie,Ref,de nota al pie,FC,Appel note d,Appel note de,Appel note de bas de p,Appel note de bas de,referencia nota al pie,Fago Fußnotenzeichen,Appel note de bas de page,Footnotes refss,BVI fnr,4_G"/>
    <w:link w:val="4GChar"/>
    <w:uiPriority w:val="99"/>
    <w:qFormat/>
    <w:rsid w:val="00EB365E"/>
    <w:rPr>
      <w:vertAlign w:val="superscript"/>
    </w:rPr>
  </w:style>
  <w:style w:type="character" w:customStyle="1" w:styleId="normaltextrun">
    <w:name w:val="normaltextrun"/>
    <w:basedOn w:val="Fuentedeprrafopredeter"/>
    <w:rsid w:val="00EB365E"/>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EB365E"/>
    <w:pPr>
      <w:spacing w:after="0" w:line="240" w:lineRule="auto"/>
      <w:jc w:val="both"/>
    </w:pPr>
    <w:rPr>
      <w:rFonts w:eastAsiaTheme="minorHAnsi"/>
      <w:vertAlign w:val="superscript"/>
      <w:lang w:val="en-US" w:eastAsia="en-US"/>
    </w:rPr>
  </w:style>
  <w:style w:type="character" w:styleId="Hipervnculo">
    <w:name w:val="Hyperlink"/>
    <w:basedOn w:val="Fuentedeprrafopredeter"/>
    <w:uiPriority w:val="99"/>
    <w:unhideWhenUsed/>
    <w:rsid w:val="000C6D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1087</Words>
  <Characters>5982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Luis Piedrahita</cp:lastModifiedBy>
  <cp:revision>3</cp:revision>
  <dcterms:created xsi:type="dcterms:W3CDTF">2021-09-06T03:53:00Z</dcterms:created>
  <dcterms:modified xsi:type="dcterms:W3CDTF">2021-09-06T03:54:00Z</dcterms:modified>
</cp:coreProperties>
</file>