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204DD1" w:rsidRDefault="00BC0560" w:rsidP="00BC0560">
      <w:pPr>
        <w:spacing w:after="0" w:line="240" w:lineRule="auto"/>
        <w:ind w:left="-1134"/>
        <w:rPr>
          <w:rFonts w:ascii="Times New Roman" w:eastAsia="Times New Roman" w:hAnsi="Times New Roman" w:cs="Times New Roman"/>
          <w:b/>
          <w:sz w:val="24"/>
          <w:szCs w:val="24"/>
          <w:lang w:eastAsia="es-CO"/>
        </w:rPr>
      </w:pPr>
      <w:r w:rsidRPr="00204DD1">
        <w:rPr>
          <w:rFonts w:ascii="Arial" w:eastAsia="Times New Roman" w:hAnsi="Arial" w:cs="Arial"/>
          <w:b/>
          <w:color w:val="000000"/>
          <w:lang w:eastAsia="es-CO"/>
        </w:rPr>
        <w:t xml:space="preserve">Elaborada por: </w:t>
      </w:r>
      <w:r w:rsidR="003361C7" w:rsidRPr="00204DD1">
        <w:rPr>
          <w:rFonts w:ascii="Arial" w:eastAsia="Times New Roman" w:hAnsi="Arial" w:cs="Arial"/>
          <w:b/>
          <w:color w:val="000000"/>
          <w:lang w:eastAsia="es-CO"/>
        </w:rPr>
        <w:t>Giovanna Andrea Franco Rubiano</w:t>
      </w:r>
    </w:p>
    <w:p w:rsidR="00BC0560" w:rsidRPr="00204DD1" w:rsidRDefault="00BC0560" w:rsidP="00BC0560">
      <w:pPr>
        <w:spacing w:after="0" w:line="240" w:lineRule="auto"/>
        <w:ind w:left="-1134"/>
        <w:rPr>
          <w:rFonts w:ascii="Times New Roman" w:eastAsia="Times New Roman" w:hAnsi="Times New Roman" w:cs="Times New Roman"/>
          <w:b/>
          <w:sz w:val="24"/>
          <w:szCs w:val="24"/>
          <w:lang w:eastAsia="es-CO"/>
        </w:rPr>
      </w:pPr>
      <w:r w:rsidRPr="00204DD1">
        <w:rPr>
          <w:rFonts w:ascii="Arial" w:eastAsia="Times New Roman" w:hAnsi="Arial" w:cs="Arial"/>
          <w:b/>
          <w:color w:val="000000"/>
          <w:lang w:eastAsia="es-CO"/>
        </w:rPr>
        <w:t>Fecha: </w:t>
      </w:r>
      <w:r w:rsidR="003361C7" w:rsidRPr="00204DD1">
        <w:rPr>
          <w:rFonts w:ascii="Arial" w:eastAsia="Times New Roman" w:hAnsi="Arial" w:cs="Arial"/>
          <w:b/>
          <w:color w:val="000000"/>
          <w:lang w:eastAsia="es-CO"/>
        </w:rPr>
        <w:t>29</w:t>
      </w:r>
      <w:r w:rsidRPr="00204DD1">
        <w:rPr>
          <w:rFonts w:ascii="Arial" w:eastAsia="Times New Roman" w:hAnsi="Arial" w:cs="Arial"/>
          <w:b/>
          <w:color w:val="000000"/>
          <w:lang w:eastAsia="es-CO"/>
        </w:rPr>
        <w:t>/08/2021 </w:t>
      </w:r>
    </w:p>
    <w:p w:rsidR="00BC0560" w:rsidRPr="00204DD1" w:rsidRDefault="00BC0560" w:rsidP="00BC0560">
      <w:pPr>
        <w:spacing w:after="0" w:line="240" w:lineRule="auto"/>
        <w:ind w:left="-1134"/>
        <w:rPr>
          <w:rFonts w:ascii="Times New Roman" w:eastAsia="Times New Roman" w:hAnsi="Times New Roman" w:cs="Times New Roman"/>
          <w:b/>
          <w:sz w:val="24"/>
          <w:szCs w:val="24"/>
          <w:lang w:eastAsia="es-CO"/>
        </w:rPr>
      </w:pPr>
      <w:r w:rsidRPr="00204DD1">
        <w:rPr>
          <w:rFonts w:ascii="Arial" w:eastAsia="Times New Roman" w:hAnsi="Arial" w:cs="Arial"/>
          <w:b/>
          <w:color w:val="000000"/>
          <w:lang w:eastAsia="es-CO"/>
        </w:rPr>
        <w:t>Medio de control: </w:t>
      </w:r>
      <w:r w:rsidR="00B530D5" w:rsidRPr="00204DD1">
        <w:rPr>
          <w:rFonts w:ascii="Arial" w:eastAsia="Times New Roman" w:hAnsi="Arial" w:cs="Arial"/>
          <w:b/>
          <w:color w:val="000000"/>
          <w:lang w:eastAsia="es-CO"/>
        </w:rPr>
        <w:t>Nulidad y Restablecimiento del Derecho</w:t>
      </w:r>
    </w:p>
    <w:p w:rsidR="00BC0560" w:rsidRPr="00204DD1" w:rsidRDefault="00BC0560" w:rsidP="00BC0560">
      <w:pPr>
        <w:spacing w:after="0" w:line="240" w:lineRule="auto"/>
        <w:ind w:left="-1134"/>
        <w:rPr>
          <w:rFonts w:ascii="Times New Roman" w:eastAsia="Times New Roman" w:hAnsi="Times New Roman" w:cs="Times New Roman"/>
          <w:b/>
          <w:sz w:val="24"/>
          <w:szCs w:val="24"/>
          <w:lang w:eastAsia="es-CO"/>
        </w:rPr>
      </w:pPr>
      <w:r w:rsidRPr="00204DD1">
        <w:rPr>
          <w:rFonts w:ascii="Arial" w:eastAsia="Times New Roman" w:hAnsi="Arial" w:cs="Arial"/>
          <w:b/>
          <w:color w:val="000000"/>
          <w:lang w:eastAsia="es-CO"/>
        </w:rPr>
        <w:t>Demandante:</w:t>
      </w:r>
      <w:r w:rsidR="00B530D5" w:rsidRPr="00204DD1">
        <w:rPr>
          <w:rFonts w:ascii="Arial" w:eastAsia="Times New Roman" w:hAnsi="Arial" w:cs="Arial"/>
          <w:b/>
          <w:color w:val="000000"/>
          <w:lang w:eastAsia="es-CO"/>
        </w:rPr>
        <w:t xml:space="preserve"> </w:t>
      </w:r>
      <w:r w:rsidR="00684328" w:rsidRPr="00204DD1">
        <w:rPr>
          <w:rFonts w:ascii="Arial" w:eastAsia="Times New Roman" w:hAnsi="Arial" w:cs="Arial"/>
          <w:b/>
          <w:color w:val="000000"/>
          <w:lang w:eastAsia="es-CO"/>
        </w:rPr>
        <w:t>José</w:t>
      </w:r>
      <w:r w:rsidR="003361C7" w:rsidRPr="00204DD1">
        <w:rPr>
          <w:rFonts w:ascii="Arial" w:eastAsia="Times New Roman" w:hAnsi="Arial" w:cs="Arial"/>
          <w:b/>
          <w:color w:val="000000"/>
          <w:lang w:eastAsia="es-CO"/>
        </w:rPr>
        <w:t xml:space="preserve"> Danilo </w:t>
      </w:r>
      <w:r w:rsidR="00684328" w:rsidRPr="00204DD1">
        <w:rPr>
          <w:rFonts w:ascii="Arial" w:eastAsia="Times New Roman" w:hAnsi="Arial" w:cs="Arial"/>
          <w:b/>
          <w:color w:val="000000"/>
          <w:lang w:eastAsia="es-CO"/>
        </w:rPr>
        <w:t>Sánchez</w:t>
      </w:r>
      <w:bookmarkStart w:id="0" w:name="_GoBack"/>
      <w:bookmarkEnd w:id="0"/>
      <w:r w:rsidR="003361C7" w:rsidRPr="00204DD1">
        <w:rPr>
          <w:rFonts w:ascii="Arial" w:eastAsia="Times New Roman" w:hAnsi="Arial" w:cs="Arial"/>
          <w:b/>
          <w:color w:val="000000"/>
          <w:lang w:eastAsia="es-CO"/>
        </w:rPr>
        <w:t xml:space="preserve"> Ardila</w:t>
      </w:r>
    </w:p>
    <w:p w:rsidR="003361C7" w:rsidRPr="00204DD1" w:rsidRDefault="00BC0560" w:rsidP="003361C7">
      <w:pPr>
        <w:spacing w:after="0" w:line="240" w:lineRule="auto"/>
        <w:ind w:left="-1134"/>
        <w:rPr>
          <w:rFonts w:ascii="Arial" w:eastAsia="Times New Roman" w:hAnsi="Arial" w:cs="Arial"/>
          <w:b/>
          <w:color w:val="000000"/>
          <w:lang w:eastAsia="es-CO"/>
        </w:rPr>
      </w:pPr>
      <w:r w:rsidRPr="00204DD1">
        <w:rPr>
          <w:rFonts w:ascii="Arial" w:eastAsia="Times New Roman" w:hAnsi="Arial" w:cs="Arial"/>
          <w:b/>
          <w:color w:val="000000"/>
          <w:lang w:eastAsia="es-CO"/>
        </w:rPr>
        <w:t>Demandado:</w:t>
      </w:r>
      <w:r w:rsidR="00B530D5" w:rsidRPr="00204DD1">
        <w:rPr>
          <w:rFonts w:ascii="Arial" w:eastAsia="Times New Roman" w:hAnsi="Arial" w:cs="Arial"/>
          <w:b/>
          <w:color w:val="000000"/>
          <w:lang w:eastAsia="es-CO"/>
        </w:rPr>
        <w:t xml:space="preserve"> Caja de Sueldos de Retiro de la Policía Nacional </w:t>
      </w:r>
    </w:p>
    <w:p w:rsidR="003361C7" w:rsidRPr="00204DD1" w:rsidRDefault="009E03CD" w:rsidP="003361C7">
      <w:pPr>
        <w:spacing w:after="0" w:line="240" w:lineRule="auto"/>
        <w:ind w:left="-1134"/>
        <w:rPr>
          <w:rFonts w:ascii="Arial" w:eastAsia="Times New Roman" w:hAnsi="Arial" w:cs="Arial"/>
          <w:b/>
          <w:color w:val="000000"/>
          <w:lang w:eastAsia="es-CO"/>
        </w:rPr>
      </w:pPr>
      <w:r w:rsidRPr="00204DD1">
        <w:rPr>
          <w:rFonts w:ascii="Arial" w:eastAsia="Times New Roman" w:hAnsi="Arial" w:cs="Arial"/>
          <w:b/>
          <w:color w:val="000000"/>
          <w:lang w:eastAsia="es-CO"/>
        </w:rPr>
        <w:t>Radicado:</w:t>
      </w:r>
      <w:r w:rsidR="003361C7" w:rsidRPr="00204DD1">
        <w:rPr>
          <w:rFonts w:ascii="Arial" w:eastAsia="Times New Roman" w:hAnsi="Arial" w:cs="Arial"/>
          <w:b/>
          <w:color w:val="000000"/>
          <w:lang w:eastAsia="es-CO"/>
        </w:rPr>
        <w:t xml:space="preserve"> 11001333502520200005700</w:t>
      </w:r>
    </w:p>
    <w:tbl>
      <w:tblPr>
        <w:tblW w:w="0" w:type="auto"/>
        <w:tblBorders>
          <w:top w:val="nil"/>
          <w:left w:val="nil"/>
          <w:bottom w:val="nil"/>
          <w:right w:val="nil"/>
        </w:tblBorders>
        <w:tblLayout w:type="fixed"/>
        <w:tblLook w:val="0000" w:firstRow="0" w:lastRow="0" w:firstColumn="0" w:lastColumn="0" w:noHBand="0" w:noVBand="0"/>
      </w:tblPr>
      <w:tblGrid>
        <w:gridCol w:w="3686"/>
      </w:tblGrid>
      <w:tr w:rsidR="003361C7" w:rsidRPr="003361C7">
        <w:tblPrEx>
          <w:tblCellMar>
            <w:top w:w="0" w:type="dxa"/>
            <w:bottom w:w="0" w:type="dxa"/>
          </w:tblCellMar>
        </w:tblPrEx>
        <w:trPr>
          <w:trHeight w:val="112"/>
        </w:trPr>
        <w:tc>
          <w:tcPr>
            <w:tcW w:w="3686" w:type="dxa"/>
          </w:tcPr>
          <w:p w:rsidR="003361C7" w:rsidRPr="003361C7" w:rsidRDefault="003361C7" w:rsidP="003361C7">
            <w:pPr>
              <w:autoSpaceDE w:val="0"/>
              <w:autoSpaceDN w:val="0"/>
              <w:adjustRightInd w:val="0"/>
              <w:spacing w:after="0" w:line="240" w:lineRule="auto"/>
              <w:rPr>
                <w:rFonts w:ascii="Arial" w:hAnsi="Arial" w:cs="Arial"/>
                <w:color w:val="000000"/>
                <w:sz w:val="23"/>
                <w:szCs w:val="23"/>
              </w:rPr>
            </w:pPr>
          </w:p>
        </w:tc>
      </w:tr>
    </w:tbl>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3361C7">
              <w:rPr>
                <w:rFonts w:ascii="Times New Roman" w:eastAsia="Times New Roman" w:hAnsi="Times New Roman" w:cs="Times New Roman"/>
                <w:b/>
                <w:sz w:val="24"/>
                <w:szCs w:val="24"/>
                <w:lang w:eastAsia="es-CO"/>
              </w:rPr>
              <w:t>El t</w:t>
            </w:r>
            <w:r w:rsidRPr="00D454B2">
              <w:rPr>
                <w:rFonts w:ascii="Times New Roman" w:eastAsia="Times New Roman" w:hAnsi="Times New Roman" w:cs="Times New Roman"/>
                <w:b/>
                <w:sz w:val="24"/>
                <w:szCs w:val="24"/>
                <w:lang w:eastAsia="es-CO"/>
              </w:rPr>
              <w:t xml:space="preserve">érmino de </w:t>
            </w:r>
            <w:r w:rsidR="003361C7">
              <w:rPr>
                <w:rFonts w:ascii="Times New Roman" w:eastAsia="Times New Roman" w:hAnsi="Times New Roman" w:cs="Times New Roman"/>
                <w:b/>
                <w:sz w:val="24"/>
                <w:szCs w:val="24"/>
                <w:lang w:eastAsia="es-CO"/>
              </w:rPr>
              <w:t xml:space="preserve">traslado de </w:t>
            </w:r>
            <w:r w:rsidRPr="00D454B2">
              <w:rPr>
                <w:rFonts w:ascii="Times New Roman" w:eastAsia="Times New Roman" w:hAnsi="Times New Roman" w:cs="Times New Roman"/>
                <w:b/>
                <w:sz w:val="24"/>
                <w:szCs w:val="24"/>
                <w:lang w:eastAsia="es-CO"/>
              </w:rPr>
              <w:t xml:space="preserve">la demanda se encuentra vencido y no </w:t>
            </w:r>
            <w:r w:rsidR="003361C7">
              <w:rPr>
                <w:rFonts w:ascii="Times New Roman" w:eastAsia="Times New Roman" w:hAnsi="Times New Roman" w:cs="Times New Roman"/>
                <w:b/>
                <w:sz w:val="24"/>
                <w:szCs w:val="24"/>
                <w:lang w:eastAsia="es-CO"/>
              </w:rPr>
              <w:t xml:space="preserve">hay </w:t>
            </w:r>
            <w:r w:rsidRPr="00D454B2">
              <w:rPr>
                <w:rFonts w:ascii="Times New Roman" w:eastAsia="Times New Roman" w:hAnsi="Times New Roman" w:cs="Times New Roman"/>
                <w:b/>
                <w:sz w:val="24"/>
                <w:szCs w:val="24"/>
                <w:lang w:eastAsia="es-CO"/>
              </w:rPr>
              <w:t xml:space="preserve">excepciones previas </w:t>
            </w:r>
            <w:r w:rsidR="00204DD1">
              <w:rPr>
                <w:rFonts w:ascii="Times New Roman" w:eastAsia="Times New Roman" w:hAnsi="Times New Roman" w:cs="Times New Roman"/>
                <w:b/>
                <w:sz w:val="24"/>
                <w:szCs w:val="24"/>
                <w:lang w:eastAsia="es-CO"/>
              </w:rPr>
              <w:t>por</w:t>
            </w:r>
            <w:r w:rsidRPr="00D454B2">
              <w:rPr>
                <w:rFonts w:ascii="Times New Roman" w:eastAsia="Times New Roman" w:hAnsi="Times New Roman" w:cs="Times New Roman"/>
                <w:b/>
                <w:sz w:val="24"/>
                <w:szCs w:val="24"/>
                <w:lang w:eastAsia="es-CO"/>
              </w:rPr>
              <w:t xml:space="preserve"> resolver, la entidad no propuso y no se encuentra ninguna </w:t>
            </w:r>
            <w:r w:rsidR="00D454B2" w:rsidRPr="00D454B2">
              <w:rPr>
                <w:rFonts w:ascii="Times New Roman" w:eastAsia="Times New Roman" w:hAnsi="Times New Roman" w:cs="Times New Roman"/>
                <w:b/>
                <w:sz w:val="24"/>
                <w:szCs w:val="24"/>
                <w:lang w:eastAsia="es-CO"/>
              </w:rPr>
              <w:t>que deba resolverse.</w:t>
            </w: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El auto fue dictado en debida forma, </w:t>
            </w:r>
            <w:r w:rsidR="003361C7">
              <w:rPr>
                <w:rFonts w:ascii="Times New Roman" w:eastAsia="Times New Roman" w:hAnsi="Times New Roman" w:cs="Times New Roman"/>
                <w:b/>
                <w:sz w:val="24"/>
                <w:szCs w:val="24"/>
                <w:lang w:eastAsia="es-CO"/>
              </w:rPr>
              <w:t xml:space="preserve">fue </w:t>
            </w:r>
            <w:r w:rsidRPr="00D454B2">
              <w:rPr>
                <w:rFonts w:ascii="Times New Roman" w:eastAsia="Times New Roman" w:hAnsi="Times New Roman" w:cs="Times New Roman"/>
                <w:b/>
                <w:sz w:val="24"/>
                <w:szCs w:val="24"/>
                <w:lang w:eastAsia="es-CO"/>
              </w:rPr>
              <w:t>notificado y se encuentra debidamente ejecutoriado.</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R// En el término de traslado de alega</w:t>
            </w:r>
            <w:r w:rsidR="003361C7">
              <w:rPr>
                <w:rFonts w:ascii="Arial" w:eastAsia="Times New Roman" w:hAnsi="Arial" w:cs="Arial"/>
                <w:b/>
                <w:color w:val="000000"/>
                <w:lang w:eastAsia="es-CO"/>
              </w:rPr>
              <w:t>t</w:t>
            </w:r>
            <w:r w:rsidRPr="009E03CD">
              <w:rPr>
                <w:rFonts w:ascii="Arial" w:eastAsia="Times New Roman" w:hAnsi="Arial" w:cs="Arial"/>
                <w:b/>
                <w:color w:val="000000"/>
                <w:lang w:eastAsia="es-CO"/>
              </w:rPr>
              <w:t xml:space="preserve">os, </w:t>
            </w:r>
            <w:r w:rsidR="00204DD1">
              <w:rPr>
                <w:rFonts w:ascii="Arial" w:eastAsia="Times New Roman" w:hAnsi="Arial" w:cs="Arial"/>
                <w:b/>
                <w:color w:val="000000"/>
                <w:lang w:eastAsia="es-CO"/>
              </w:rPr>
              <w:t>los</w:t>
            </w:r>
            <w:r w:rsidRPr="009E03CD">
              <w:rPr>
                <w:rFonts w:ascii="Arial" w:eastAsia="Times New Roman" w:hAnsi="Arial" w:cs="Arial"/>
                <w:b/>
                <w:color w:val="000000"/>
                <w:lang w:eastAsia="es-CO"/>
              </w:rPr>
              <w:t xml:space="preserve"> apoderado</w:t>
            </w:r>
            <w:r w:rsidR="00204DD1">
              <w:rPr>
                <w:rFonts w:ascii="Arial" w:eastAsia="Times New Roman" w:hAnsi="Arial" w:cs="Arial"/>
                <w:b/>
                <w:color w:val="000000"/>
                <w:lang w:eastAsia="es-CO"/>
              </w:rPr>
              <w:t>s</w:t>
            </w:r>
            <w:r w:rsidRPr="009E03CD">
              <w:rPr>
                <w:rFonts w:ascii="Arial" w:eastAsia="Times New Roman" w:hAnsi="Arial" w:cs="Arial"/>
                <w:b/>
                <w:color w:val="000000"/>
                <w:lang w:eastAsia="es-CO"/>
              </w:rPr>
              <w:t xml:space="preserve"> de la</w:t>
            </w:r>
            <w:r w:rsidR="00204DD1">
              <w:rPr>
                <w:rFonts w:ascii="Arial" w:eastAsia="Times New Roman" w:hAnsi="Arial" w:cs="Arial"/>
                <w:b/>
                <w:color w:val="000000"/>
                <w:lang w:eastAsia="es-CO"/>
              </w:rPr>
              <w:t>s</w:t>
            </w:r>
            <w:r w:rsidRPr="009E03CD">
              <w:rPr>
                <w:rFonts w:ascii="Arial" w:eastAsia="Times New Roman" w:hAnsi="Arial" w:cs="Arial"/>
                <w:b/>
                <w:color w:val="000000"/>
                <w:lang w:eastAsia="es-CO"/>
              </w:rPr>
              <w:t xml:space="preserve"> parte</w:t>
            </w:r>
            <w:r w:rsidR="00204DD1">
              <w:rPr>
                <w:rFonts w:ascii="Arial" w:eastAsia="Times New Roman" w:hAnsi="Arial" w:cs="Arial"/>
                <w:b/>
                <w:color w:val="000000"/>
                <w:lang w:eastAsia="es-CO"/>
              </w:rPr>
              <w:t>s</w:t>
            </w:r>
            <w:r w:rsidRPr="009E03CD">
              <w:rPr>
                <w:rFonts w:ascii="Arial" w:eastAsia="Times New Roman" w:hAnsi="Arial" w:cs="Arial"/>
                <w:b/>
                <w:color w:val="000000"/>
                <w:lang w:eastAsia="es-CO"/>
              </w:rPr>
              <w:t xml:space="preserve"> presenta</w:t>
            </w:r>
            <w:r w:rsidR="00204DD1">
              <w:rPr>
                <w:rFonts w:ascii="Arial" w:eastAsia="Times New Roman" w:hAnsi="Arial" w:cs="Arial"/>
                <w:b/>
                <w:color w:val="000000"/>
                <w:lang w:eastAsia="es-CO"/>
              </w:rPr>
              <w:t>ron</w:t>
            </w:r>
            <w:r w:rsidRPr="009E03CD">
              <w:rPr>
                <w:rFonts w:ascii="Arial" w:eastAsia="Times New Roman" w:hAnsi="Arial" w:cs="Arial"/>
                <w:b/>
                <w:color w:val="000000"/>
                <w:lang w:eastAsia="es-CO"/>
              </w:rPr>
              <w:t xml:space="preserve"> su</w:t>
            </w:r>
            <w:r w:rsidR="00204DD1">
              <w:rPr>
                <w:rFonts w:ascii="Arial" w:eastAsia="Times New Roman" w:hAnsi="Arial" w:cs="Arial"/>
                <w:b/>
                <w:color w:val="000000"/>
                <w:lang w:eastAsia="es-CO"/>
              </w:rPr>
              <w:t>s</w:t>
            </w:r>
            <w:r w:rsidRPr="009E03CD">
              <w:rPr>
                <w:rFonts w:ascii="Arial" w:eastAsia="Times New Roman" w:hAnsi="Arial" w:cs="Arial"/>
                <w:b/>
                <w:color w:val="000000"/>
                <w:lang w:eastAsia="es-CO"/>
              </w:rPr>
              <w:t xml:space="preserve"> escrito</w:t>
            </w:r>
            <w:r w:rsidR="00204DD1">
              <w:rPr>
                <w:rFonts w:ascii="Arial" w:eastAsia="Times New Roman" w:hAnsi="Arial" w:cs="Arial"/>
                <w:b/>
                <w:color w:val="000000"/>
                <w:lang w:eastAsia="es-CO"/>
              </w:rPr>
              <w:t>s</w:t>
            </w:r>
            <w:r w:rsidRPr="009E03CD">
              <w:rPr>
                <w:rFonts w:ascii="Arial" w:eastAsia="Times New Roman" w:hAnsi="Arial" w:cs="Arial"/>
                <w:b/>
                <w:color w:val="000000"/>
                <w:lang w:eastAsia="es-CO"/>
              </w:rPr>
              <w:t xml:space="preserve"> de alegaciones y se dict</w:t>
            </w:r>
            <w:r w:rsidR="00204DD1">
              <w:rPr>
                <w:rFonts w:ascii="Arial" w:eastAsia="Times New Roman" w:hAnsi="Arial" w:cs="Arial"/>
                <w:b/>
                <w:color w:val="000000"/>
                <w:lang w:eastAsia="es-CO"/>
              </w:rPr>
              <w:t>ó la</w:t>
            </w:r>
            <w:r w:rsidRPr="009E03CD">
              <w:rPr>
                <w:rFonts w:ascii="Arial" w:eastAsia="Times New Roman" w:hAnsi="Arial" w:cs="Arial"/>
                <w:b/>
                <w:color w:val="000000"/>
                <w:lang w:eastAsia="es-CO"/>
              </w:rPr>
              <w:t xml:space="preserve"> sentencia anticipada el </w:t>
            </w:r>
            <w:r w:rsidR="00204DD1">
              <w:rPr>
                <w:rFonts w:ascii="Arial" w:eastAsia="Times New Roman" w:hAnsi="Arial" w:cs="Arial"/>
                <w:b/>
                <w:color w:val="000000"/>
                <w:lang w:eastAsia="es-CO"/>
              </w:rPr>
              <w:t>24</w:t>
            </w:r>
            <w:r w:rsidRPr="009E03CD">
              <w:rPr>
                <w:rFonts w:ascii="Arial" w:eastAsia="Times New Roman" w:hAnsi="Arial" w:cs="Arial"/>
                <w:b/>
                <w:color w:val="000000"/>
                <w:lang w:eastAsia="es-CO"/>
              </w:rPr>
              <w:t xml:space="preserve"> de </w:t>
            </w:r>
            <w:r w:rsidR="00204DD1">
              <w:rPr>
                <w:rFonts w:ascii="Arial" w:eastAsia="Times New Roman" w:hAnsi="Arial" w:cs="Arial"/>
                <w:b/>
                <w:color w:val="000000"/>
                <w:lang w:eastAsia="es-CO"/>
              </w:rPr>
              <w:t>agost</w:t>
            </w:r>
            <w:r w:rsidRPr="009E03CD">
              <w:rPr>
                <w:rFonts w:ascii="Arial" w:eastAsia="Times New Roman" w:hAnsi="Arial" w:cs="Arial"/>
                <w:b/>
                <w:color w:val="000000"/>
                <w:lang w:eastAsia="es-CO"/>
              </w:rPr>
              <w:t>o de 2021</w:t>
            </w:r>
            <w:r>
              <w:rPr>
                <w:rFonts w:ascii="Arial" w:eastAsia="Times New Roman" w:hAnsi="Arial" w:cs="Arial"/>
                <w:b/>
                <w:color w:val="000000"/>
                <w:lang w:eastAsia="es-CO"/>
              </w:rPr>
              <w:t>, donde se n</w:t>
            </w:r>
            <w:r w:rsidR="00204DD1">
              <w:rPr>
                <w:rFonts w:ascii="Arial" w:eastAsia="Times New Roman" w:hAnsi="Arial" w:cs="Arial"/>
                <w:b/>
                <w:color w:val="000000"/>
                <w:lang w:eastAsia="es-CO"/>
              </w:rPr>
              <w:t>egaron</w:t>
            </w:r>
            <w:r>
              <w:rPr>
                <w:rFonts w:ascii="Arial" w:eastAsia="Times New Roman" w:hAnsi="Arial" w:cs="Arial"/>
                <w:b/>
                <w:color w:val="000000"/>
                <w:lang w:eastAsia="es-CO"/>
              </w:rPr>
              <w:t xml:space="preserve"> las pretensiones de la demanda y </w:t>
            </w:r>
            <w:r w:rsidR="00204DD1">
              <w:rPr>
                <w:rFonts w:ascii="Arial" w:eastAsia="Times New Roman" w:hAnsi="Arial" w:cs="Arial"/>
                <w:b/>
                <w:color w:val="000000"/>
                <w:lang w:eastAsia="es-CO"/>
              </w:rPr>
              <w:t>a la fecha no ha sido</w:t>
            </w:r>
            <w:r>
              <w:rPr>
                <w:rFonts w:ascii="Arial" w:eastAsia="Times New Roman" w:hAnsi="Arial" w:cs="Arial"/>
                <w:b/>
                <w:color w:val="000000"/>
                <w:lang w:eastAsia="es-CO"/>
              </w:rPr>
              <w:t xml:space="preserve"> apelada</w:t>
            </w:r>
            <w:r w:rsidR="00204DD1">
              <w:rPr>
                <w:rFonts w:ascii="Arial" w:eastAsia="Times New Roman" w:hAnsi="Arial" w:cs="Arial"/>
                <w:b/>
                <w:color w:val="000000"/>
                <w:lang w:eastAsia="es-CO"/>
              </w:rPr>
              <w:t xml:space="preserve"> encontrándose en </w:t>
            </w:r>
            <w:proofErr w:type="spellStart"/>
            <w:r w:rsidR="00204DD1">
              <w:rPr>
                <w:rFonts w:ascii="Arial" w:eastAsia="Times New Roman" w:hAnsi="Arial" w:cs="Arial"/>
                <w:b/>
                <w:color w:val="000000"/>
                <w:lang w:eastAsia="es-CO"/>
              </w:rPr>
              <w:t>terminos</w:t>
            </w:r>
            <w:proofErr w:type="spellEnd"/>
            <w:r>
              <w:rPr>
                <w:rFonts w:ascii="Arial" w:eastAsia="Times New Roman" w:hAnsi="Arial" w:cs="Arial"/>
                <w:b/>
                <w:color w:val="000000"/>
                <w:lang w:eastAsia="es-CO"/>
              </w:rPr>
              <w:t>.</w:t>
            </w:r>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lastRenderedPageBreak/>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204DD1"/>
    <w:rsid w:val="003361C7"/>
    <w:rsid w:val="00684328"/>
    <w:rsid w:val="008C66DF"/>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C6D1C"/>
  <w15:docId w15:val="{E303DEA7-43A2-46E5-96B9-DAEF6C4D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customStyle="1" w:styleId="Default">
    <w:name w:val="Default"/>
    <w:rsid w:val="003361C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5545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dcterms:created xsi:type="dcterms:W3CDTF">2021-08-29T23:12:00Z</dcterms:created>
  <dcterms:modified xsi:type="dcterms:W3CDTF">2021-08-29T23:12:00Z</dcterms:modified>
</cp:coreProperties>
</file>