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B5442"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23DC4869"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54D2B5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281CD39"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8AAC86B"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0AD77A01"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077036A2"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6EC96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D4943EF" w14:textId="1D0EC25E"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 xml:space="preserve">Elaborada por: </w:t>
      </w:r>
      <w:r w:rsidR="00D801D7" w:rsidRPr="00B75CAF">
        <w:rPr>
          <w:rFonts w:ascii="Arial" w:eastAsia="Times New Roman" w:hAnsi="Arial" w:cs="Arial"/>
          <w:color w:val="000000"/>
          <w:lang w:eastAsia="es-CO"/>
        </w:rPr>
        <w:t xml:space="preserve">ELKIN ALONSO RODRIGUEZ </w:t>
      </w:r>
      <w:proofErr w:type="spellStart"/>
      <w:r w:rsidR="00D801D7" w:rsidRPr="00B75CAF">
        <w:rPr>
          <w:rFonts w:ascii="Arial" w:eastAsia="Times New Roman" w:hAnsi="Arial" w:cs="Arial"/>
          <w:color w:val="000000"/>
          <w:lang w:eastAsia="es-CO"/>
        </w:rPr>
        <w:t>RODRIGUEZ</w:t>
      </w:r>
      <w:proofErr w:type="spellEnd"/>
    </w:p>
    <w:p w14:paraId="2EC02C13" w14:textId="7590C676"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Fecha: </w:t>
      </w:r>
      <w:r w:rsidR="00D801D7" w:rsidRPr="00B75CAF">
        <w:rPr>
          <w:rFonts w:ascii="Arial" w:eastAsia="Times New Roman" w:hAnsi="Arial" w:cs="Arial"/>
          <w:color w:val="000000"/>
          <w:lang w:eastAsia="es-CO"/>
        </w:rPr>
        <w:t>26</w:t>
      </w:r>
      <w:r w:rsidRPr="00B75CAF">
        <w:rPr>
          <w:rFonts w:ascii="Arial" w:eastAsia="Times New Roman" w:hAnsi="Arial" w:cs="Arial"/>
          <w:color w:val="000000"/>
          <w:lang w:eastAsia="es-CO"/>
        </w:rPr>
        <w:t>/08/2021 </w:t>
      </w:r>
    </w:p>
    <w:p w14:paraId="1D679F4F" w14:textId="1A44FEE8"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Medio de control: </w:t>
      </w:r>
      <w:r w:rsidR="00B75CAF" w:rsidRPr="00B75CAF">
        <w:rPr>
          <w:rFonts w:ascii="Arial" w:eastAsia="Times New Roman" w:hAnsi="Arial" w:cs="Arial"/>
          <w:color w:val="000000"/>
          <w:lang w:eastAsia="es-CO"/>
        </w:rPr>
        <w:t>NULIDAD Y RESTABLECIMIENTO DEL DERECHO</w:t>
      </w:r>
    </w:p>
    <w:p w14:paraId="2B575B57" w14:textId="43F29377" w:rsidR="00BC0560" w:rsidRPr="00B75CAF" w:rsidRDefault="00BC0560" w:rsidP="00B75CAF">
      <w:pPr>
        <w:spacing w:after="0" w:line="240" w:lineRule="auto"/>
        <w:rPr>
          <w:rFonts w:ascii="Times New Roman" w:eastAsia="Times New Roman" w:hAnsi="Times New Roman" w:cs="Times New Roman"/>
          <w:lang w:eastAsia="es-CO"/>
        </w:rPr>
      </w:pPr>
      <w:r w:rsidRPr="00B75CAF">
        <w:rPr>
          <w:rFonts w:ascii="Arial" w:eastAsia="Times New Roman" w:hAnsi="Arial" w:cs="Arial"/>
          <w:color w:val="000000"/>
          <w:lang w:eastAsia="es-CO"/>
        </w:rPr>
        <w:t>Demandante:</w:t>
      </w:r>
      <w:r w:rsidR="00B530D5" w:rsidRPr="00B75CAF">
        <w:rPr>
          <w:rFonts w:ascii="Arial" w:eastAsia="Times New Roman" w:hAnsi="Arial" w:cs="Arial"/>
          <w:color w:val="000000"/>
          <w:lang w:eastAsia="es-CO"/>
        </w:rPr>
        <w:t xml:space="preserve"> </w:t>
      </w:r>
      <w:r w:rsidR="00B75CAF" w:rsidRPr="00B75CAF">
        <w:t>MIRIAM PINILLA PEREZ,</w:t>
      </w:r>
    </w:p>
    <w:p w14:paraId="5157D094" w14:textId="62F23109" w:rsidR="00BC0560" w:rsidRPr="00B75CAF" w:rsidRDefault="00BC0560" w:rsidP="00B75CAF">
      <w:pPr>
        <w:spacing w:after="0" w:line="240" w:lineRule="auto"/>
        <w:rPr>
          <w:rFonts w:ascii="Arial" w:eastAsia="Times New Roman" w:hAnsi="Arial" w:cs="Arial"/>
          <w:color w:val="000000"/>
          <w:lang w:eastAsia="es-CO"/>
        </w:rPr>
      </w:pPr>
      <w:r w:rsidRPr="00B75CAF">
        <w:rPr>
          <w:rFonts w:ascii="Arial" w:eastAsia="Times New Roman" w:hAnsi="Arial" w:cs="Arial"/>
          <w:color w:val="000000"/>
          <w:lang w:eastAsia="es-CO"/>
        </w:rPr>
        <w:t>Demandado:</w:t>
      </w:r>
      <w:r w:rsidR="00B530D5" w:rsidRPr="00B75CAF">
        <w:rPr>
          <w:rFonts w:ascii="Arial" w:eastAsia="Times New Roman" w:hAnsi="Arial" w:cs="Arial"/>
          <w:color w:val="000000"/>
          <w:lang w:eastAsia="es-CO"/>
        </w:rPr>
        <w:t xml:space="preserve"> </w:t>
      </w:r>
      <w:r w:rsidR="00B75CAF" w:rsidRPr="00B75CAF">
        <w:t>UNIDAD DE GESTION PENSIONAL Y PARAFISCALES – UGPP</w:t>
      </w:r>
    </w:p>
    <w:p w14:paraId="694EB736" w14:textId="77777777" w:rsidR="00B75CAF" w:rsidRPr="00B75CAF" w:rsidRDefault="009E03CD" w:rsidP="00B75CAF">
      <w:pPr>
        <w:keepNext/>
        <w:ind w:right="221"/>
        <w:outlineLvl w:val="1"/>
        <w:rPr>
          <w:rFonts w:ascii="Arial" w:hAnsi="Arial" w:cs="Arial"/>
          <w:b/>
          <w:bCs/>
        </w:rPr>
      </w:pPr>
      <w:r w:rsidRPr="00B75CAF">
        <w:rPr>
          <w:rFonts w:ascii="Arial" w:eastAsia="Times New Roman" w:hAnsi="Arial" w:cs="Arial"/>
          <w:color w:val="000000"/>
          <w:lang w:eastAsia="es-CO"/>
        </w:rPr>
        <w:t xml:space="preserve">Radicado: </w:t>
      </w:r>
      <w:r w:rsidR="00B75CAF" w:rsidRPr="00B75CAF">
        <w:rPr>
          <w:rFonts w:ascii="Arial" w:hAnsi="Arial" w:cs="Arial"/>
          <w:b/>
          <w:bCs/>
          <w:noProof/>
        </w:rPr>
        <w:t>110013342-000-2021-00177-00</w:t>
      </w: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14:paraId="1492A39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66C2C"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6EF0D8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8C0FEE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EFFEF8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B94374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50196B98"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7A418706" w14:textId="062F1C67" w:rsidR="00B530D5" w:rsidRPr="00BC0560" w:rsidRDefault="00B530D5" w:rsidP="00B75CAF">
            <w:pPr>
              <w:spacing w:after="24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Pr="00B75CAF">
              <w:rPr>
                <w:rFonts w:ascii="Arial" w:eastAsia="Times New Roman" w:hAnsi="Arial" w:cs="Arial"/>
                <w:b/>
                <w:lang w:eastAsia="es-CO"/>
              </w:rPr>
              <w:t xml:space="preserve">Término de la demanda se encuentra vencido y no </w:t>
            </w:r>
            <w:r w:rsidR="00B75CAF" w:rsidRPr="00B75CAF">
              <w:rPr>
                <w:rFonts w:ascii="Arial" w:eastAsia="Times New Roman" w:hAnsi="Arial" w:cs="Arial"/>
                <w:b/>
                <w:lang w:eastAsia="es-CO"/>
              </w:rPr>
              <w:t xml:space="preserve">hay </w:t>
            </w:r>
            <w:r w:rsidRPr="00B75CAF">
              <w:rPr>
                <w:rFonts w:ascii="Arial" w:eastAsia="Times New Roman" w:hAnsi="Arial" w:cs="Arial"/>
                <w:b/>
                <w:lang w:eastAsia="es-CO"/>
              </w:rPr>
              <w:t xml:space="preserve">excepciones previas </w:t>
            </w:r>
            <w:r w:rsidR="00B75CAF" w:rsidRPr="00B75CAF">
              <w:rPr>
                <w:rFonts w:ascii="Arial" w:eastAsia="Times New Roman" w:hAnsi="Arial" w:cs="Arial"/>
                <w:b/>
                <w:lang w:eastAsia="es-CO"/>
              </w:rPr>
              <w:t>pendientes por resolver</w:t>
            </w:r>
            <w:r w:rsidRPr="00B75CAF">
              <w:rPr>
                <w:rFonts w:ascii="Arial" w:eastAsia="Times New Roman" w:hAnsi="Arial" w:cs="Arial"/>
                <w:b/>
                <w:lang w:eastAsia="es-CO"/>
              </w:rPr>
              <w:t xml:space="preserve">, </w:t>
            </w:r>
            <w:r w:rsidR="00B75CAF" w:rsidRPr="00B75CAF">
              <w:rPr>
                <w:rFonts w:ascii="Arial" w:eastAsia="Times New Roman" w:hAnsi="Arial" w:cs="Arial"/>
                <w:b/>
                <w:lang w:eastAsia="es-CO"/>
              </w:rPr>
              <w:t xml:space="preserve">porque </w:t>
            </w:r>
            <w:r w:rsidRPr="00B75CAF">
              <w:rPr>
                <w:rFonts w:ascii="Arial" w:eastAsia="Times New Roman" w:hAnsi="Arial" w:cs="Arial"/>
                <w:b/>
                <w:lang w:eastAsia="es-CO"/>
              </w:rPr>
              <w:t xml:space="preserve">la entidad no propuso y no se encuentra ninguna </w:t>
            </w:r>
            <w:r w:rsidR="00D454B2" w:rsidRPr="00B75CAF">
              <w:rPr>
                <w:rFonts w:ascii="Arial" w:eastAsia="Times New Roman" w:hAnsi="Arial" w:cs="Arial"/>
                <w:b/>
                <w:lang w:eastAsia="es-CO"/>
              </w:rPr>
              <w:t>que deba resolverse</w:t>
            </w:r>
            <w:r w:rsidR="00B75CAF" w:rsidRPr="00B75CAF">
              <w:rPr>
                <w:rFonts w:ascii="Arial" w:eastAsia="Times New Roman" w:hAnsi="Arial" w:cs="Arial"/>
                <w:b/>
                <w:lang w:eastAsia="es-CO"/>
              </w:rPr>
              <w:t xml:space="preserve"> de oficio</w:t>
            </w:r>
            <w:r w:rsidR="00D454B2" w:rsidRPr="00B75CAF">
              <w:rPr>
                <w:rFonts w:ascii="Arial" w:eastAsia="Times New Roman" w:hAnsi="Arial" w:cs="Arial"/>
                <w:b/>
                <w:lang w:eastAsia="es-CO"/>
              </w:rPr>
              <w:t>.</w:t>
            </w:r>
          </w:p>
          <w:p w14:paraId="3EE5E51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0570D268"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99769F"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12688B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FAF256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0D3A5F73" w14:textId="63F3C65F" w:rsidR="00BC0560" w:rsidRPr="00BC0560" w:rsidRDefault="00B75CAF" w:rsidP="00B75CAF">
            <w:pPr>
              <w:tabs>
                <w:tab w:val="left" w:pos="3420"/>
              </w:tabs>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ab/>
            </w:r>
          </w:p>
          <w:p w14:paraId="136C6465" w14:textId="01258D1F" w:rsidR="00BC0560" w:rsidRPr="00B75CAF"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xml:space="preserve">) Cuando se trate de asuntos </w:t>
            </w:r>
            <w:r w:rsidRPr="00B75CAF">
              <w:rPr>
                <w:rFonts w:ascii="Arial" w:eastAsia="Times New Roman" w:hAnsi="Arial" w:cs="Arial"/>
                <w:i/>
                <w:iCs/>
                <w:color w:val="000000"/>
                <w:sz w:val="24"/>
                <w:szCs w:val="24"/>
                <w:lang w:eastAsia="es-CO"/>
              </w:rPr>
              <w:t>de puro derecho;</w:t>
            </w:r>
            <w:r w:rsidR="00D454B2" w:rsidRPr="00B75CAF">
              <w:rPr>
                <w:rFonts w:ascii="Arial" w:eastAsia="Times New Roman" w:hAnsi="Arial" w:cs="Arial"/>
                <w:i/>
                <w:iCs/>
                <w:color w:val="000000"/>
                <w:sz w:val="24"/>
                <w:szCs w:val="24"/>
                <w:lang w:eastAsia="es-CO"/>
              </w:rPr>
              <w:t xml:space="preserve"> </w:t>
            </w:r>
            <w:r w:rsidRPr="00B75CAF">
              <w:rPr>
                <w:rFonts w:ascii="Arial" w:eastAsia="Times New Roman" w:hAnsi="Arial" w:cs="Arial"/>
                <w:i/>
                <w:iCs/>
                <w:color w:val="000000"/>
                <w:sz w:val="24"/>
                <w:szCs w:val="24"/>
                <w:lang w:eastAsia="es-CO"/>
              </w:rPr>
              <w:t>_</w:t>
            </w:r>
            <w:r w:rsidR="00B75CAF" w:rsidRPr="00B75CAF">
              <w:rPr>
                <w:rFonts w:ascii="Arial Unicode MS" w:hAnsi="Arial Unicode MS" w:cs="Arial Unicode MS"/>
                <w:color w:val="363636"/>
                <w:sz w:val="24"/>
                <w:szCs w:val="24"/>
                <w:u w:val="single"/>
                <w:shd w:val="clear" w:color="auto" w:fill="FFFFFF"/>
              </w:rPr>
              <w:t>X</w:t>
            </w:r>
          </w:p>
          <w:p w14:paraId="40543136" w14:textId="77777777" w:rsidR="00BC0560" w:rsidRPr="00B75CAF" w:rsidRDefault="00BC0560" w:rsidP="00BC0560">
            <w:pPr>
              <w:spacing w:after="0" w:line="240" w:lineRule="auto"/>
              <w:rPr>
                <w:rFonts w:ascii="Times New Roman" w:eastAsia="Times New Roman" w:hAnsi="Times New Roman" w:cs="Times New Roman"/>
                <w:sz w:val="24"/>
                <w:szCs w:val="24"/>
                <w:lang w:eastAsia="es-CO"/>
              </w:rPr>
            </w:pPr>
          </w:p>
          <w:p w14:paraId="78F0B922" w14:textId="5329B337" w:rsidR="00BC0560" w:rsidRPr="00B75CAF" w:rsidRDefault="00BC0560" w:rsidP="00BC0560">
            <w:pPr>
              <w:spacing w:after="0" w:line="240" w:lineRule="auto"/>
              <w:ind w:left="708"/>
              <w:jc w:val="both"/>
              <w:rPr>
                <w:rFonts w:ascii="Times New Roman" w:eastAsia="Times New Roman" w:hAnsi="Times New Roman" w:cs="Times New Roman"/>
                <w:sz w:val="24"/>
                <w:szCs w:val="24"/>
                <w:lang w:eastAsia="es-CO"/>
              </w:rPr>
            </w:pPr>
            <w:r w:rsidRPr="00B75CAF">
              <w:rPr>
                <w:rFonts w:ascii="Arial" w:eastAsia="Times New Roman" w:hAnsi="Arial" w:cs="Arial"/>
                <w:b/>
                <w:bCs/>
                <w:i/>
                <w:iCs/>
                <w:color w:val="000000"/>
                <w:sz w:val="24"/>
                <w:szCs w:val="24"/>
                <w:lang w:eastAsia="es-CO"/>
              </w:rPr>
              <w:t>b)</w:t>
            </w:r>
            <w:r w:rsidRPr="00B75CAF">
              <w:rPr>
                <w:rFonts w:ascii="Arial" w:eastAsia="Times New Roman" w:hAnsi="Arial" w:cs="Arial"/>
                <w:i/>
                <w:iCs/>
                <w:color w:val="000000"/>
                <w:sz w:val="24"/>
                <w:szCs w:val="24"/>
                <w:lang w:eastAsia="es-CO"/>
              </w:rPr>
              <w:t xml:space="preserve"> Cuando no haya que practicar pruebas; __</w:t>
            </w:r>
            <w:r w:rsidR="00B75CAF" w:rsidRPr="00B75CAF">
              <w:rPr>
                <w:rFonts w:ascii="Arial Unicode MS" w:hAnsi="Arial Unicode MS" w:cs="Arial Unicode MS"/>
                <w:color w:val="363636"/>
                <w:sz w:val="24"/>
                <w:szCs w:val="24"/>
                <w:u w:val="single"/>
                <w:shd w:val="clear" w:color="auto" w:fill="FFFFFF"/>
              </w:rPr>
              <w:t>X</w:t>
            </w:r>
            <w:r w:rsidRPr="00B75CAF">
              <w:rPr>
                <w:rFonts w:ascii="Arial" w:eastAsia="Times New Roman" w:hAnsi="Arial" w:cs="Arial"/>
                <w:i/>
                <w:iCs/>
                <w:color w:val="000000"/>
                <w:sz w:val="24"/>
                <w:szCs w:val="24"/>
                <w:u w:val="single"/>
                <w:lang w:eastAsia="es-CO"/>
              </w:rPr>
              <w:t>___</w:t>
            </w:r>
            <w:r w:rsidRPr="00B75CAF">
              <w:rPr>
                <w:rFonts w:ascii="Arial" w:eastAsia="Times New Roman" w:hAnsi="Arial" w:cs="Arial"/>
                <w:i/>
                <w:iCs/>
                <w:color w:val="000000"/>
                <w:sz w:val="24"/>
                <w:szCs w:val="24"/>
                <w:lang w:eastAsia="es-CO"/>
              </w:rPr>
              <w:t> </w:t>
            </w:r>
          </w:p>
          <w:p w14:paraId="45FB495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43A1993" w14:textId="37A0E35B"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sidRPr="00B75CAF">
              <w:rPr>
                <w:rFonts w:ascii="Arial" w:eastAsia="Times New Roman" w:hAnsi="Arial" w:cs="Arial"/>
                <w:i/>
                <w:iCs/>
                <w:color w:val="000000"/>
                <w:sz w:val="24"/>
                <w:szCs w:val="24"/>
                <w:u w:val="single"/>
                <w:lang w:eastAsia="es-CO"/>
              </w:rPr>
              <w:t>_</w:t>
            </w:r>
            <w:proofErr w:type="gramEnd"/>
            <w:r w:rsidRPr="00B75CAF">
              <w:rPr>
                <w:rFonts w:ascii="Arial" w:eastAsia="Times New Roman" w:hAnsi="Arial" w:cs="Arial"/>
                <w:i/>
                <w:iCs/>
                <w:color w:val="000000"/>
                <w:sz w:val="24"/>
                <w:szCs w:val="24"/>
                <w:u w:val="single"/>
                <w:lang w:eastAsia="es-CO"/>
              </w:rPr>
              <w:t>__</w:t>
            </w:r>
            <w:r w:rsidR="00B75CAF" w:rsidRPr="00B75CAF">
              <w:rPr>
                <w:rFonts w:ascii="Arial" w:hAnsi="Arial" w:cs="Arial"/>
                <w:color w:val="363636"/>
                <w:sz w:val="24"/>
                <w:szCs w:val="24"/>
                <w:u w:val="single"/>
                <w:shd w:val="clear" w:color="auto" w:fill="FFFFFF"/>
              </w:rPr>
              <w:t>X</w:t>
            </w:r>
            <w:r w:rsidRPr="00B75CAF">
              <w:rPr>
                <w:rFonts w:ascii="Arial" w:eastAsia="Times New Roman" w:hAnsi="Arial" w:cs="Arial"/>
                <w:i/>
                <w:iCs/>
                <w:color w:val="000000"/>
                <w:sz w:val="24"/>
                <w:szCs w:val="24"/>
                <w:u w:val="single"/>
                <w:lang w:eastAsia="es-CO"/>
              </w:rPr>
              <w:t>____</w:t>
            </w:r>
          </w:p>
          <w:p w14:paraId="53F3FD5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24B8DE9" w14:textId="41F1F64E" w:rsidR="00BC0560" w:rsidRDefault="00BC0560" w:rsidP="00BC0560">
            <w:pPr>
              <w:spacing w:after="0" w:line="240" w:lineRule="auto"/>
              <w:ind w:left="720"/>
              <w:rPr>
                <w:rFonts w:ascii="Arial" w:eastAsia="Times New Roman" w:hAnsi="Arial" w:cs="Arial"/>
                <w:i/>
                <w:iCs/>
                <w:color w:val="000000"/>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w:t>
            </w:r>
            <w:r w:rsidR="00B75CAF" w:rsidRPr="00B75CAF">
              <w:rPr>
                <w:rFonts w:ascii="Arial" w:eastAsia="Times New Roman" w:hAnsi="Arial" w:cs="Arial"/>
                <w:i/>
                <w:iCs/>
                <w:color w:val="000000"/>
                <w:u w:val="single"/>
                <w:lang w:eastAsia="es-CO"/>
              </w:rPr>
              <w:t>X</w:t>
            </w:r>
            <w:r>
              <w:rPr>
                <w:rFonts w:ascii="Arial" w:eastAsia="Times New Roman" w:hAnsi="Arial" w:cs="Arial"/>
                <w:i/>
                <w:iCs/>
                <w:color w:val="000000"/>
                <w:lang w:eastAsia="es-CO"/>
              </w:rPr>
              <w:t>___</w:t>
            </w:r>
          </w:p>
          <w:p w14:paraId="7A82D417" w14:textId="77777777" w:rsidR="00524560" w:rsidRPr="00BC0560" w:rsidRDefault="00524560" w:rsidP="00BC0560">
            <w:pPr>
              <w:spacing w:after="0" w:line="240" w:lineRule="auto"/>
              <w:ind w:left="720"/>
              <w:rPr>
                <w:rFonts w:ascii="Times New Roman" w:eastAsia="Times New Roman" w:hAnsi="Times New Roman" w:cs="Times New Roman"/>
                <w:sz w:val="24"/>
                <w:szCs w:val="24"/>
                <w:lang w:eastAsia="es-CO"/>
              </w:rPr>
            </w:pPr>
          </w:p>
          <w:p w14:paraId="378FF5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8BD3E1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7F03355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9234884"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19A1C30D" w14:textId="14369A85" w:rsid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DD2AF38" w14:textId="77777777" w:rsidR="00524560" w:rsidRPr="00BC0560" w:rsidRDefault="00524560" w:rsidP="00524560">
            <w:pPr>
              <w:spacing w:after="0" w:line="240" w:lineRule="auto"/>
              <w:ind w:left="720"/>
              <w:jc w:val="both"/>
              <w:textAlignment w:val="baseline"/>
              <w:rPr>
                <w:rFonts w:ascii="Arial" w:eastAsia="Times New Roman" w:hAnsi="Arial" w:cs="Arial"/>
                <w:color w:val="000000"/>
                <w:lang w:eastAsia="es-CO"/>
              </w:rPr>
            </w:pPr>
          </w:p>
          <w:p w14:paraId="6DC48E0E"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288AA21A" w14:textId="35430270" w:rsidR="00D454B2" w:rsidRPr="00524560" w:rsidRDefault="00D454B2" w:rsidP="00D454B2">
            <w:pPr>
              <w:spacing w:after="0" w:line="240" w:lineRule="auto"/>
              <w:jc w:val="both"/>
              <w:rPr>
                <w:rFonts w:ascii="Arial" w:eastAsia="Times New Roman" w:hAnsi="Arial" w:cs="Arial"/>
                <w:b/>
                <w:sz w:val="24"/>
                <w:szCs w:val="24"/>
                <w:lang w:eastAsia="es-CO"/>
              </w:rPr>
            </w:pPr>
            <w:r w:rsidRPr="00D454B2">
              <w:rPr>
                <w:rFonts w:ascii="Times New Roman" w:eastAsia="Times New Roman" w:hAnsi="Times New Roman" w:cs="Times New Roman"/>
                <w:b/>
                <w:sz w:val="24"/>
                <w:szCs w:val="24"/>
                <w:lang w:eastAsia="es-CO"/>
              </w:rPr>
              <w:t xml:space="preserve">R// </w:t>
            </w:r>
            <w:r w:rsidRPr="00524560">
              <w:rPr>
                <w:rFonts w:ascii="Arial" w:eastAsia="Times New Roman" w:hAnsi="Arial" w:cs="Arial"/>
                <w:b/>
                <w:sz w:val="24"/>
                <w:szCs w:val="24"/>
                <w:lang w:eastAsia="es-CO"/>
              </w:rPr>
              <w:t xml:space="preserve">El </w:t>
            </w:r>
            <w:proofErr w:type="spellStart"/>
            <w:r w:rsidR="00D20EA4">
              <w:rPr>
                <w:rFonts w:ascii="Arial" w:eastAsia="Times New Roman" w:hAnsi="Arial" w:cs="Arial"/>
                <w:b/>
                <w:sz w:val="24"/>
                <w:szCs w:val="24"/>
                <w:lang w:eastAsia="es-CO"/>
              </w:rPr>
              <w:t>Dr</w:t>
            </w:r>
            <w:proofErr w:type="spellEnd"/>
            <w:r w:rsidR="00D20EA4">
              <w:rPr>
                <w:rFonts w:ascii="Arial" w:eastAsia="Times New Roman" w:hAnsi="Arial" w:cs="Arial"/>
                <w:b/>
                <w:sz w:val="24"/>
                <w:szCs w:val="24"/>
                <w:lang w:eastAsia="es-CO"/>
              </w:rPr>
              <w:t xml:space="preserve"> Martin </w:t>
            </w:r>
            <w:proofErr w:type="spellStart"/>
            <w:r w:rsidR="00D20EA4">
              <w:rPr>
                <w:rFonts w:ascii="Arial" w:eastAsia="Times New Roman" w:hAnsi="Arial" w:cs="Arial"/>
                <w:b/>
                <w:sz w:val="24"/>
                <w:szCs w:val="24"/>
                <w:lang w:eastAsia="es-CO"/>
              </w:rPr>
              <w:t>Bermudez</w:t>
            </w:r>
            <w:proofErr w:type="spellEnd"/>
            <w:r w:rsidR="00D20EA4">
              <w:rPr>
                <w:rFonts w:ascii="Arial" w:eastAsia="Times New Roman" w:hAnsi="Arial" w:cs="Arial"/>
                <w:b/>
                <w:sz w:val="24"/>
                <w:szCs w:val="24"/>
                <w:lang w:eastAsia="es-CO"/>
              </w:rPr>
              <w:t xml:space="preserve"> alude a un </w:t>
            </w:r>
            <w:r w:rsidRPr="00524560">
              <w:rPr>
                <w:rFonts w:ascii="Arial" w:eastAsia="Times New Roman" w:hAnsi="Arial" w:cs="Arial"/>
                <w:b/>
                <w:sz w:val="24"/>
                <w:szCs w:val="24"/>
                <w:lang w:eastAsia="es-CO"/>
              </w:rPr>
              <w:t>auto</w:t>
            </w:r>
            <w:r w:rsidR="00D20EA4">
              <w:rPr>
                <w:rFonts w:ascii="Arial" w:eastAsia="Times New Roman" w:hAnsi="Arial" w:cs="Arial"/>
                <w:b/>
                <w:sz w:val="24"/>
                <w:szCs w:val="24"/>
                <w:lang w:eastAsia="es-CO"/>
              </w:rPr>
              <w:t xml:space="preserve"> mediante </w:t>
            </w:r>
            <w:proofErr w:type="spellStart"/>
            <w:r w:rsidR="00D20EA4">
              <w:rPr>
                <w:rFonts w:ascii="Arial" w:eastAsia="Times New Roman" w:hAnsi="Arial" w:cs="Arial"/>
                <w:b/>
                <w:sz w:val="24"/>
                <w:szCs w:val="24"/>
                <w:lang w:eastAsia="es-CO"/>
              </w:rPr>
              <w:t>el</w:t>
            </w:r>
            <w:proofErr w:type="spellEnd"/>
            <w:r w:rsidR="00D20EA4">
              <w:rPr>
                <w:rFonts w:ascii="Arial" w:eastAsia="Times New Roman" w:hAnsi="Arial" w:cs="Arial"/>
                <w:b/>
                <w:sz w:val="24"/>
                <w:szCs w:val="24"/>
                <w:lang w:eastAsia="es-CO"/>
              </w:rPr>
              <w:t xml:space="preserve"> cual se hace pronuncia</w:t>
            </w:r>
            <w:r w:rsidR="00D0688E">
              <w:rPr>
                <w:rFonts w:ascii="Arial" w:eastAsia="Times New Roman" w:hAnsi="Arial" w:cs="Arial"/>
                <w:b/>
                <w:sz w:val="24"/>
                <w:szCs w:val="24"/>
                <w:lang w:eastAsia="es-CO"/>
              </w:rPr>
              <w:t>m</w:t>
            </w:r>
            <w:r w:rsidR="00D20EA4">
              <w:rPr>
                <w:rFonts w:ascii="Arial" w:eastAsia="Times New Roman" w:hAnsi="Arial" w:cs="Arial"/>
                <w:b/>
                <w:sz w:val="24"/>
                <w:szCs w:val="24"/>
                <w:lang w:eastAsia="es-CO"/>
              </w:rPr>
              <w:t xml:space="preserve">iento sobre pruebas y se fija </w:t>
            </w:r>
            <w:proofErr w:type="spellStart"/>
            <w:r w:rsidR="00D20EA4">
              <w:rPr>
                <w:rFonts w:ascii="Arial" w:eastAsia="Times New Roman" w:hAnsi="Arial" w:cs="Arial"/>
                <w:b/>
                <w:sz w:val="24"/>
                <w:szCs w:val="24"/>
                <w:lang w:eastAsia="es-CO"/>
              </w:rPr>
              <w:t>el</w:t>
            </w:r>
            <w:proofErr w:type="spellEnd"/>
            <w:r w:rsidR="00D20EA4">
              <w:rPr>
                <w:rFonts w:ascii="Arial" w:eastAsia="Times New Roman" w:hAnsi="Arial" w:cs="Arial"/>
                <w:b/>
                <w:sz w:val="24"/>
                <w:szCs w:val="24"/>
                <w:lang w:eastAsia="es-CO"/>
              </w:rPr>
              <w:t xml:space="preserve"> litigio. </w:t>
            </w:r>
            <w:r w:rsidR="00D0688E">
              <w:rPr>
                <w:rFonts w:ascii="Arial" w:eastAsia="Times New Roman" w:hAnsi="Arial" w:cs="Arial"/>
                <w:b/>
                <w:sz w:val="24"/>
                <w:szCs w:val="24"/>
                <w:lang w:eastAsia="es-CO"/>
              </w:rPr>
              <w:t xml:space="preserve"> Art 182 A CPACA</w:t>
            </w:r>
          </w:p>
          <w:p w14:paraId="69799264"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77F1E31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15A1BE4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90C6F71" w14:textId="29959FEB"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sidR="00D454B2">
              <w:rPr>
                <w:rFonts w:ascii="Arial" w:eastAsia="Times New Roman" w:hAnsi="Arial" w:cs="Arial"/>
                <w:color w:val="000000"/>
                <w:lang w:eastAsia="es-CO"/>
              </w:rPr>
              <w:t xml:space="preserve"> _</w:t>
            </w:r>
            <w:proofErr w:type="gramEnd"/>
            <w:r w:rsidR="00D454B2">
              <w:rPr>
                <w:rFonts w:ascii="Arial" w:eastAsia="Times New Roman" w:hAnsi="Arial" w:cs="Arial"/>
                <w:color w:val="000000"/>
                <w:lang w:eastAsia="es-CO"/>
              </w:rPr>
              <w:t>_</w:t>
            </w:r>
            <w:r w:rsidR="00524560" w:rsidRPr="00240903">
              <w:rPr>
                <w:rFonts w:ascii="Arial" w:hAnsi="Arial" w:cs="Arial"/>
                <w:color w:val="363636"/>
                <w:sz w:val="24"/>
                <w:szCs w:val="24"/>
                <w:u w:val="single"/>
                <w:shd w:val="clear" w:color="auto" w:fill="FFFFFF"/>
              </w:rPr>
              <w:t>X</w:t>
            </w:r>
            <w:r w:rsidR="00D454B2" w:rsidRPr="00240903">
              <w:rPr>
                <w:rFonts w:ascii="Arial Unicode MS" w:hAnsi="Arial Unicode MS" w:cs="Arial Unicode MS"/>
                <w:color w:val="363636"/>
                <w:sz w:val="36"/>
                <w:szCs w:val="36"/>
                <w:u w:val="single"/>
                <w:shd w:val="clear" w:color="auto" w:fill="FFFFFF"/>
              </w:rPr>
              <w:t>_</w:t>
            </w:r>
            <w:r w:rsidR="00D454B2">
              <w:rPr>
                <w:rFonts w:ascii="Arial Unicode MS" w:hAnsi="Arial Unicode MS" w:cs="Arial Unicode MS"/>
                <w:color w:val="363636"/>
                <w:sz w:val="36"/>
                <w:szCs w:val="36"/>
                <w:shd w:val="clear" w:color="auto" w:fill="FFFFFF"/>
              </w:rPr>
              <w:t>__</w:t>
            </w:r>
          </w:p>
          <w:p w14:paraId="6D1C4C3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1A4D815" w14:textId="37D0CF5F"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w:t>
            </w:r>
            <w:r w:rsidR="00D20EA4">
              <w:rPr>
                <w:rFonts w:ascii="Arial" w:eastAsia="Times New Roman" w:hAnsi="Arial" w:cs="Arial"/>
                <w:color w:val="000000"/>
                <w:lang w:eastAsia="es-CO"/>
              </w:rPr>
              <w:t>X</w:t>
            </w:r>
            <w:r w:rsidR="00D454B2">
              <w:rPr>
                <w:rFonts w:ascii="Arial" w:eastAsia="Times New Roman" w:hAnsi="Arial" w:cs="Arial"/>
                <w:color w:val="000000"/>
                <w:lang w:eastAsia="es-CO"/>
              </w:rPr>
              <w:t>_</w:t>
            </w:r>
          </w:p>
          <w:p w14:paraId="5C02927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9B8D9C8" w14:textId="6A2D47B6"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r w:rsidR="00D20EA4">
              <w:rPr>
                <w:rFonts w:ascii="Arial" w:eastAsia="Times New Roman" w:hAnsi="Arial" w:cs="Arial"/>
                <w:color w:val="000000"/>
                <w:lang w:eastAsia="es-CO"/>
              </w:rPr>
              <w:t xml:space="preserve"> _</w:t>
            </w:r>
            <w:r w:rsidR="00D20EA4" w:rsidRPr="00D20EA4">
              <w:rPr>
                <w:rFonts w:ascii="Arial" w:eastAsia="Times New Roman" w:hAnsi="Arial" w:cs="Arial"/>
                <w:color w:val="000000"/>
                <w:u w:val="single"/>
                <w:lang w:eastAsia="es-CO"/>
              </w:rPr>
              <w:t>X</w:t>
            </w:r>
            <w:r w:rsidR="00D20EA4">
              <w:rPr>
                <w:rFonts w:ascii="Arial" w:eastAsia="Times New Roman" w:hAnsi="Arial" w:cs="Arial"/>
                <w:color w:val="000000"/>
                <w:lang w:eastAsia="es-CO"/>
              </w:rPr>
              <w:t>___</w:t>
            </w:r>
          </w:p>
          <w:p w14:paraId="7387BA9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90E83D5"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7CE44CC8"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5D627CA8"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296E3EED" w14:textId="250E840D" w:rsidR="00BC0560" w:rsidRPr="00BC0560" w:rsidRDefault="00BC0560" w:rsidP="00D0688E">
            <w:pPr>
              <w:spacing w:after="0" w:line="240" w:lineRule="auto"/>
              <w:jc w:val="both"/>
              <w:rPr>
                <w:rFonts w:ascii="Times New Roman" w:eastAsia="Times New Roman" w:hAnsi="Times New Roman" w:cs="Times New Roman"/>
                <w:sz w:val="24"/>
                <w:szCs w:val="24"/>
                <w:lang w:eastAsia="es-CO"/>
              </w:rPr>
            </w:pPr>
          </w:p>
        </w:tc>
      </w:tr>
      <w:tr w:rsidR="00BC0560" w:rsidRPr="00BC0560" w14:paraId="39AC7D66"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3DFD7" w14:textId="5487F6B8" w:rsidR="00BC0560" w:rsidRPr="00D0688E" w:rsidRDefault="00BC0560" w:rsidP="00822F3C">
            <w:pPr>
              <w:pStyle w:val="Prrafodelista"/>
              <w:numPr>
                <w:ilvl w:val="0"/>
                <w:numId w:val="1"/>
              </w:numPr>
              <w:spacing w:after="0" w:line="240" w:lineRule="auto"/>
              <w:jc w:val="both"/>
              <w:textAlignment w:val="baseline"/>
              <w:rPr>
                <w:rFonts w:ascii="Times New Roman" w:eastAsia="Times New Roman" w:hAnsi="Times New Roman" w:cs="Times New Roman"/>
                <w:sz w:val="24"/>
                <w:szCs w:val="24"/>
                <w:lang w:eastAsia="es-CO"/>
              </w:rPr>
            </w:pPr>
            <w:r w:rsidRPr="00D0688E">
              <w:rPr>
                <w:rFonts w:ascii="Arial" w:eastAsia="Times New Roman" w:hAnsi="Arial" w:cs="Arial"/>
                <w:b/>
                <w:bCs/>
                <w:color w:val="000000"/>
                <w:lang w:eastAsia="es-CO"/>
              </w:rPr>
              <w:lastRenderedPageBreak/>
              <w:t xml:space="preserve">SENTENCIA ANTICIPADA EN CUALQUIER ESTADO DEL PROCESO, CUANDO LAS PARTES O SUS APODERADOS DE COMÚN ACUERDO LO SOLICITEN, SEA POR INICIATIVA PROPIA O POR SUGERENCIA DEL </w:t>
            </w:r>
            <w:proofErr w:type="gramStart"/>
            <w:r w:rsidRPr="00D0688E">
              <w:rPr>
                <w:rFonts w:ascii="Arial" w:eastAsia="Times New Roman" w:hAnsi="Arial" w:cs="Arial"/>
                <w:b/>
                <w:bCs/>
                <w:color w:val="000000"/>
                <w:lang w:eastAsia="es-CO"/>
              </w:rPr>
              <w:t>JUEZ </w:t>
            </w:r>
            <w:r w:rsidR="00D0688E">
              <w:rPr>
                <w:rFonts w:ascii="Arial" w:eastAsia="Times New Roman" w:hAnsi="Arial" w:cs="Arial"/>
                <w:b/>
                <w:bCs/>
                <w:color w:val="000000"/>
                <w:lang w:eastAsia="es-CO"/>
              </w:rPr>
              <w:t xml:space="preserve"> </w:t>
            </w:r>
            <w:r w:rsidRPr="00D0688E">
              <w:rPr>
                <w:rFonts w:ascii="Arial" w:eastAsia="Times New Roman" w:hAnsi="Arial" w:cs="Arial"/>
                <w:color w:val="000000"/>
                <w:lang w:eastAsia="es-CO"/>
              </w:rPr>
              <w:t>(</w:t>
            </w:r>
            <w:proofErr w:type="gramEnd"/>
            <w:r w:rsidRPr="00D0688E">
              <w:rPr>
                <w:rFonts w:ascii="Arial" w:eastAsia="Times New Roman" w:hAnsi="Arial" w:cs="Arial"/>
                <w:color w:val="000000"/>
                <w:lang w:eastAsia="es-CO"/>
              </w:rPr>
              <w:t>Numeral 2° del artículo 182A del CPACA)</w:t>
            </w:r>
          </w:p>
          <w:p w14:paraId="642F194A"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17C4A68B" w14:textId="22F1D25C"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r w:rsidRPr="00BC0560">
              <w:rPr>
                <w:rFonts w:ascii="Times New Roman" w:eastAsia="Times New Roman" w:hAnsi="Times New Roman" w:cs="Times New Roman"/>
                <w:sz w:val="24"/>
                <w:szCs w:val="24"/>
                <w:lang w:eastAsia="es-CO"/>
              </w:rPr>
              <w:br/>
            </w:r>
          </w:p>
          <w:p w14:paraId="6E35E029" w14:textId="4E4FD821" w:rsidR="00BC0560" w:rsidRPr="00BC0560" w:rsidRDefault="00BC0560" w:rsidP="00D0688E">
            <w:pPr>
              <w:numPr>
                <w:ilvl w:val="0"/>
                <w:numId w:val="7"/>
              </w:numPr>
              <w:spacing w:after="0" w:line="240" w:lineRule="auto"/>
              <w:ind w:left="426"/>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Si en el proceso intervienen litisconsortes necesarios, la petición deberá realizarse </w:t>
            </w:r>
            <w:proofErr w:type="gramStart"/>
            <w:r w:rsidRPr="00BC0560">
              <w:rPr>
                <w:rFonts w:ascii="Arial" w:eastAsia="Times New Roman" w:hAnsi="Arial" w:cs="Arial"/>
                <w:color w:val="000000"/>
                <w:lang w:eastAsia="es-CO"/>
              </w:rPr>
              <w:t>conjuntamente con</w:t>
            </w:r>
            <w:proofErr w:type="gramEnd"/>
            <w:r w:rsidRPr="00BC0560">
              <w:rPr>
                <w:rFonts w:ascii="Arial" w:eastAsia="Times New Roman" w:hAnsi="Arial" w:cs="Arial"/>
                <w:color w:val="000000"/>
                <w:lang w:eastAsia="es-CO"/>
              </w:rPr>
              <w:t xml:space="preserve"> estos;</w:t>
            </w:r>
            <w:r w:rsidR="00D0688E">
              <w:rPr>
                <w:rFonts w:ascii="Arial" w:eastAsia="Times New Roman" w:hAnsi="Arial" w:cs="Arial"/>
                <w:color w:val="000000"/>
                <w:lang w:eastAsia="es-CO"/>
              </w:rPr>
              <w:t xml:space="preserve"> Art 182 A numeral 2º inciso 2o</w:t>
            </w:r>
          </w:p>
          <w:p w14:paraId="23E5718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3441A3A9"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55304CC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8FE6BF3"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1380143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394014F"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5002F53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C8502D7" w14:textId="7F49448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r w:rsidR="00D0688E">
              <w:rPr>
                <w:rFonts w:ascii="Arial" w:eastAsia="Times New Roman" w:hAnsi="Arial" w:cs="Arial"/>
                <w:color w:val="000000"/>
                <w:lang w:eastAsia="es-CO"/>
              </w:rPr>
              <w:t>. Art 182 A numeral 2º.</w:t>
            </w:r>
          </w:p>
          <w:p w14:paraId="35CAA1C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4991B650"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37771"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0219E52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679888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6F7757B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06D12E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037BC2E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DF1B3BF"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7C89825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2597F1F"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7E6EA17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536922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7123D66A"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BF44D"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43A814A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22C124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0FC5BA3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F86491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4DAFDC0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E98504E" w14:textId="77777777" w:rsidR="00BC0560" w:rsidRPr="00BC0560" w:rsidRDefault="00BC0560" w:rsidP="000B69B7">
            <w:pPr>
              <w:numPr>
                <w:ilvl w:val="0"/>
                <w:numId w:val="16"/>
              </w:numPr>
              <w:spacing w:after="0" w:line="240" w:lineRule="auto"/>
              <w:ind w:left="709" w:hanging="283"/>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Se dictará sentencia anticipada de manera inmediata, en aplicación del artículo 176 del CPACA; pero</w:t>
            </w:r>
          </w:p>
          <w:p w14:paraId="644DABC8" w14:textId="77777777" w:rsidR="00BC0560" w:rsidRPr="00BC0560" w:rsidRDefault="00BC0560" w:rsidP="000B69B7">
            <w:pPr>
              <w:spacing w:after="0" w:line="240" w:lineRule="auto"/>
              <w:ind w:left="709" w:hanging="283"/>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2C403C8" w14:textId="77777777" w:rsidR="00BC0560" w:rsidRPr="00BC0560" w:rsidRDefault="00BC0560" w:rsidP="000B69B7">
            <w:pPr>
              <w:numPr>
                <w:ilvl w:val="0"/>
                <w:numId w:val="17"/>
              </w:numPr>
              <w:spacing w:after="0" w:line="240" w:lineRule="auto"/>
              <w:ind w:left="709" w:hanging="283"/>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04D1C742" w14:textId="77777777" w:rsidR="00BC0560" w:rsidRPr="00BC0560" w:rsidRDefault="00BC0560" w:rsidP="000B69B7">
            <w:pPr>
              <w:spacing w:after="0" w:line="240" w:lineRule="auto"/>
              <w:ind w:left="709" w:hanging="283"/>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ED5D9E8"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6D159C8E"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06E590D4"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5A2"/>
    <w:rsid w:val="000B69B7"/>
    <w:rsid w:val="00240903"/>
    <w:rsid w:val="00524560"/>
    <w:rsid w:val="008C66DF"/>
    <w:rsid w:val="009E03CD"/>
    <w:rsid w:val="00B530D5"/>
    <w:rsid w:val="00B625A2"/>
    <w:rsid w:val="00B75CAF"/>
    <w:rsid w:val="00BC0560"/>
    <w:rsid w:val="00D0688E"/>
    <w:rsid w:val="00D20EA4"/>
    <w:rsid w:val="00D454B2"/>
    <w:rsid w:val="00D801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48D2"/>
  <w15:docId w15:val="{B44F8701-4EAB-4E96-B7CA-5F725B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981</Words>
  <Characters>5400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Elkin Alonso Rodriguez Rodriguez</cp:lastModifiedBy>
  <cp:revision>4</cp:revision>
  <dcterms:created xsi:type="dcterms:W3CDTF">2021-08-18T22:45:00Z</dcterms:created>
  <dcterms:modified xsi:type="dcterms:W3CDTF">2021-08-26T16:52:00Z</dcterms:modified>
</cp:coreProperties>
</file>